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651" w:rsidRDefault="00096502">
      <w:pPr>
        <w:spacing w:after="0" w:line="240" w:lineRule="auto"/>
        <w:jc w:val="right"/>
      </w:pPr>
      <w:r>
        <w:rPr>
          <w:rFonts w:ascii="Times New Roman" w:hAnsi="Times New Roman"/>
        </w:rPr>
        <w:t>Goleniów, dnia  22.11.2017 roku</w:t>
      </w: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Fonts w:ascii="Times New Roman" w:hAnsi="Times New Roman"/>
        </w:rPr>
        <w:t>PKSZ.272.2.2017</w:t>
      </w:r>
    </w:p>
    <w:p w:rsidR="00FC1651" w:rsidRDefault="00FC1651">
      <w:pPr>
        <w:tabs>
          <w:tab w:val="left" w:pos="6060"/>
        </w:tabs>
        <w:spacing w:after="0" w:line="240" w:lineRule="auto"/>
        <w:jc w:val="center"/>
      </w:pPr>
    </w:p>
    <w:p w:rsidR="00FC1651" w:rsidRDefault="00FC1651">
      <w:pPr>
        <w:tabs>
          <w:tab w:val="left" w:pos="6060"/>
        </w:tabs>
        <w:spacing w:after="0" w:line="240" w:lineRule="auto"/>
        <w:jc w:val="center"/>
      </w:pPr>
    </w:p>
    <w:p w:rsidR="00FC1651" w:rsidRDefault="00096502">
      <w:pPr>
        <w:tabs>
          <w:tab w:val="left" w:pos="6060"/>
        </w:tabs>
        <w:spacing w:after="0" w:line="240" w:lineRule="auto"/>
        <w:jc w:val="center"/>
      </w:pPr>
      <w:r>
        <w:rPr>
          <w:rFonts w:ascii="Times New Roman" w:hAnsi="Times New Roman"/>
          <w:b/>
          <w:bCs/>
        </w:rPr>
        <w:t>SPECYFIKACJA</w:t>
      </w:r>
    </w:p>
    <w:p w:rsidR="00FC1651" w:rsidRDefault="00096502">
      <w:pPr>
        <w:spacing w:after="0" w:line="240" w:lineRule="auto"/>
        <w:jc w:val="center"/>
      </w:pPr>
      <w:r>
        <w:rPr>
          <w:rFonts w:ascii="Times New Roman" w:hAnsi="Times New Roman"/>
          <w:b/>
          <w:bCs/>
        </w:rPr>
        <w:t>ISTOTNYCH WARUNKÓW ZAMÓWIENIA</w:t>
      </w:r>
    </w:p>
    <w:p w:rsidR="00FC1651" w:rsidRDefault="00096502">
      <w:pPr>
        <w:spacing w:after="0" w:line="240" w:lineRule="auto"/>
        <w:jc w:val="center"/>
      </w:pPr>
      <w:r>
        <w:rPr>
          <w:rFonts w:ascii="Times New Roman" w:hAnsi="Times New Roman"/>
          <w:b/>
          <w:bCs/>
        </w:rPr>
        <w:t>DLA  ZAMÓWIENIA PROWADZONEGO W TRYBIE PRZETARGU NIEOGRANICZONEGO</w:t>
      </w:r>
    </w:p>
    <w:p w:rsidR="00FC1651" w:rsidRDefault="00096502">
      <w:pPr>
        <w:spacing w:after="0" w:line="240" w:lineRule="auto"/>
        <w:jc w:val="center"/>
      </w:pPr>
      <w:r>
        <w:rPr>
          <w:rFonts w:ascii="Times New Roman" w:hAnsi="Times New Roman"/>
          <w:b/>
          <w:bCs/>
        </w:rPr>
        <w:t>o wartości zamówienia mniejszej od kwot określonych na podstawie art. 11 ust. 8 ustawy z dnia 29 stycznia 2004r. – Prawo zamówień publicznych.</w:t>
      </w: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Fonts w:ascii="Times New Roman" w:hAnsi="Times New Roman"/>
        </w:rPr>
        <w:t>Przedmiot zamówienia:</w:t>
      </w:r>
    </w:p>
    <w:p w:rsidR="00FC1651" w:rsidRDefault="00FC1651">
      <w:pPr>
        <w:spacing w:after="0" w:line="240" w:lineRule="auto"/>
        <w:jc w:val="both"/>
      </w:pPr>
    </w:p>
    <w:p w:rsidR="00FC1651" w:rsidRDefault="00FC1651">
      <w:pPr>
        <w:suppressAutoHyphens w:val="0"/>
        <w:spacing w:after="0"/>
        <w:jc w:val="both"/>
      </w:pPr>
    </w:p>
    <w:p w:rsidR="00FC1651" w:rsidRDefault="00FC1651">
      <w:pPr>
        <w:suppressAutoHyphens w:val="0"/>
        <w:spacing w:after="0"/>
        <w:jc w:val="both"/>
      </w:pPr>
    </w:p>
    <w:p w:rsidR="00FC1651" w:rsidRDefault="00FC1651">
      <w:pPr>
        <w:suppressAutoHyphens w:val="0"/>
        <w:spacing w:after="0"/>
        <w:jc w:val="both"/>
      </w:pPr>
    </w:p>
    <w:p w:rsidR="00FC1651" w:rsidRDefault="00096502">
      <w:pPr>
        <w:suppressAutoHyphens w:val="0"/>
        <w:spacing w:after="0"/>
        <w:jc w:val="both"/>
      </w:pPr>
      <w:r>
        <w:rPr>
          <w:rFonts w:ascii="Times New Roman" w:hAnsi="Times New Roman"/>
          <w:b/>
          <w:bCs/>
          <w:i/>
          <w:iCs/>
          <w:sz w:val="24"/>
          <w:szCs w:val="24"/>
        </w:rPr>
        <w:t>Przeprowadzenie kursów obsługi technicznej pojazdu samochodowego,  cukiernik w ramach projektu p.n. “ Szkoły Powiatu Goleniowskiego drogą dynamicznego rozwoju zawodowego”</w:t>
      </w:r>
      <w:r w:rsidR="00A30CBB">
        <w:rPr>
          <w:rFonts w:ascii="Times New Roman" w:hAnsi="Times New Roman"/>
          <w:b/>
          <w:bCs/>
          <w:i/>
          <w:iCs/>
          <w:sz w:val="24"/>
          <w:szCs w:val="24"/>
        </w:rPr>
        <w:t xml:space="preserve"> – II postępowanie.</w:t>
      </w:r>
      <w:r>
        <w:rPr>
          <w:rFonts w:ascii="Times New Roman" w:hAnsi="Times New Roman"/>
          <w:b/>
          <w:bCs/>
          <w:i/>
          <w:iCs/>
          <w:sz w:val="24"/>
          <w:szCs w:val="24"/>
        </w:rPr>
        <w:t xml:space="preserve"> Zamówienie dofinansowane ze środków UE     w ramach Europejskiego Funduszu Społecznego Priorytet VIII. Edukacja  Działanie 8.6. Wsparcie szkół i placówek prowadzących kształcenie zawodowe oraz uczniów uczestniczących w kształceniu zawodowym i osób dorosłych uczestniczących w pozaszkolnych formach kształcenia zawodowego.</w:t>
      </w:r>
    </w:p>
    <w:p w:rsidR="00FC1651" w:rsidRDefault="00FC1651">
      <w:pPr>
        <w:spacing w:after="0" w:line="240" w:lineRule="auto"/>
        <w:jc w:val="center"/>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pPr>
      <w:r>
        <w:rPr>
          <w:rFonts w:ascii="Times New Roman" w:hAnsi="Times New Roman"/>
          <w:b/>
          <w:bCs/>
          <w:sz w:val="24"/>
          <w:szCs w:val="24"/>
        </w:rPr>
        <w:t>Część I – Nazwa i adres Zamawiającego</w:t>
      </w:r>
    </w:p>
    <w:p w:rsidR="00FC1651" w:rsidRDefault="00FC1651">
      <w:pPr>
        <w:spacing w:after="0" w:line="240" w:lineRule="auto"/>
      </w:pPr>
    </w:p>
    <w:p w:rsidR="00FC1651" w:rsidRDefault="00096502">
      <w:pPr>
        <w:spacing w:after="0" w:line="240" w:lineRule="auto"/>
      </w:pPr>
      <w:r>
        <w:rPr>
          <w:rFonts w:ascii="Times New Roman" w:hAnsi="Times New Roman"/>
          <w:b/>
          <w:bCs/>
          <w:sz w:val="24"/>
          <w:szCs w:val="24"/>
        </w:rPr>
        <w:t>Powiat Goleniowski</w:t>
      </w:r>
    </w:p>
    <w:p w:rsidR="00FC1651" w:rsidRDefault="00096502">
      <w:pPr>
        <w:spacing w:after="0" w:line="240" w:lineRule="auto"/>
      </w:pPr>
      <w:r>
        <w:rPr>
          <w:rFonts w:ascii="Times New Roman" w:hAnsi="Times New Roman"/>
          <w:b/>
          <w:bCs/>
          <w:sz w:val="24"/>
          <w:szCs w:val="24"/>
        </w:rPr>
        <w:t xml:space="preserve">ul. Dworcowa 1, </w:t>
      </w:r>
    </w:p>
    <w:p w:rsidR="00FC1651" w:rsidRDefault="00096502">
      <w:pPr>
        <w:spacing w:after="0" w:line="240" w:lineRule="auto"/>
      </w:pPr>
      <w:r>
        <w:rPr>
          <w:rFonts w:ascii="Times New Roman" w:hAnsi="Times New Roman"/>
          <w:b/>
          <w:bCs/>
          <w:sz w:val="24"/>
          <w:szCs w:val="24"/>
        </w:rPr>
        <w:t>72-100 Goleniów</w:t>
      </w:r>
    </w:p>
    <w:p w:rsidR="00FC1651" w:rsidRDefault="00096502">
      <w:pPr>
        <w:spacing w:after="0" w:line="240" w:lineRule="auto"/>
      </w:pPr>
      <w:r>
        <w:rPr>
          <w:rFonts w:ascii="Times New Roman" w:hAnsi="Times New Roman"/>
          <w:b/>
          <w:bCs/>
          <w:sz w:val="24"/>
          <w:szCs w:val="24"/>
        </w:rPr>
        <w:t xml:space="preserve">strona internetowa: </w:t>
      </w:r>
      <w:hyperlink r:id="rId7" w:history="1">
        <w:r>
          <w:rPr>
            <w:rStyle w:val="Hyperlink0"/>
            <w:rFonts w:eastAsia="Calibri"/>
          </w:rPr>
          <w:t>www.powiat-goleniowski.pl</w:t>
        </w:r>
      </w:hyperlink>
    </w:p>
    <w:p w:rsidR="00FC1651" w:rsidRDefault="00096502">
      <w:pPr>
        <w:spacing w:after="0" w:line="240" w:lineRule="auto"/>
      </w:pPr>
      <w:proofErr w:type="spellStart"/>
      <w:r>
        <w:rPr>
          <w:rStyle w:val="Brak"/>
          <w:rFonts w:ascii="Times New Roman" w:hAnsi="Times New Roman"/>
          <w:b/>
          <w:bCs/>
          <w:sz w:val="24"/>
          <w:szCs w:val="24"/>
          <w:lang w:val="de-DE"/>
        </w:rPr>
        <w:t>numer</w:t>
      </w:r>
      <w:proofErr w:type="spellEnd"/>
      <w:r>
        <w:rPr>
          <w:rStyle w:val="Brak"/>
          <w:rFonts w:ascii="Times New Roman" w:hAnsi="Times New Roman"/>
          <w:b/>
          <w:bCs/>
          <w:sz w:val="24"/>
          <w:szCs w:val="24"/>
          <w:lang w:val="de-DE"/>
        </w:rPr>
        <w:t xml:space="preserve"> </w:t>
      </w:r>
      <w:proofErr w:type="spellStart"/>
      <w:r>
        <w:rPr>
          <w:rStyle w:val="Brak"/>
          <w:rFonts w:ascii="Times New Roman" w:hAnsi="Times New Roman"/>
          <w:b/>
          <w:bCs/>
          <w:sz w:val="24"/>
          <w:szCs w:val="24"/>
          <w:lang w:val="de-DE"/>
        </w:rPr>
        <w:t>telefonu</w:t>
      </w:r>
      <w:proofErr w:type="spellEnd"/>
      <w:r>
        <w:rPr>
          <w:rStyle w:val="Brak"/>
          <w:rFonts w:ascii="Times New Roman" w:hAnsi="Times New Roman"/>
          <w:b/>
          <w:bCs/>
          <w:sz w:val="24"/>
          <w:szCs w:val="24"/>
          <w:lang w:val="de-DE"/>
        </w:rPr>
        <w:t xml:space="preserve">: 91 4710203, 914710205 </w:t>
      </w:r>
    </w:p>
    <w:p w:rsidR="00FC1651" w:rsidRDefault="00096502">
      <w:pPr>
        <w:spacing w:after="0" w:line="240" w:lineRule="auto"/>
      </w:pPr>
      <w:proofErr w:type="spellStart"/>
      <w:r>
        <w:rPr>
          <w:rStyle w:val="Brak"/>
          <w:rFonts w:ascii="Times New Roman" w:hAnsi="Times New Roman"/>
          <w:b/>
          <w:bCs/>
          <w:sz w:val="24"/>
          <w:szCs w:val="24"/>
          <w:lang w:val="de-DE"/>
        </w:rPr>
        <w:t>numer</w:t>
      </w:r>
      <w:proofErr w:type="spellEnd"/>
      <w:r>
        <w:rPr>
          <w:rStyle w:val="Brak"/>
          <w:rFonts w:ascii="Times New Roman" w:hAnsi="Times New Roman"/>
          <w:b/>
          <w:bCs/>
          <w:sz w:val="24"/>
          <w:szCs w:val="24"/>
          <w:lang w:val="de-DE"/>
        </w:rPr>
        <w:t xml:space="preserve"> fax: 91 4710200</w:t>
      </w:r>
    </w:p>
    <w:p w:rsidR="00FC1651" w:rsidRDefault="00096502">
      <w:pPr>
        <w:spacing w:after="0" w:line="240" w:lineRule="auto"/>
      </w:pPr>
      <w:r>
        <w:rPr>
          <w:rStyle w:val="Brak"/>
          <w:rFonts w:ascii="Times New Roman" w:hAnsi="Times New Roman"/>
          <w:b/>
          <w:bCs/>
          <w:sz w:val="24"/>
          <w:szCs w:val="24"/>
        </w:rPr>
        <w:t>Godziny urzędowania: poniedziałek - piątek od 7.30 do 15.30</w:t>
      </w:r>
    </w:p>
    <w:p w:rsidR="00FC1651" w:rsidRDefault="00096502">
      <w:pPr>
        <w:spacing w:after="0" w:line="240" w:lineRule="auto"/>
      </w:pPr>
      <w:r>
        <w:rPr>
          <w:rStyle w:val="Brak"/>
          <w:rFonts w:ascii="Times New Roman" w:hAnsi="Times New Roman"/>
          <w:b/>
          <w:bCs/>
          <w:sz w:val="24"/>
          <w:szCs w:val="24"/>
          <w:lang w:val="de-DE"/>
        </w:rPr>
        <w:t>email:   sekretariat@powiat-goleniowski.pl</w:t>
      </w:r>
    </w:p>
    <w:p w:rsidR="00FC1651" w:rsidRDefault="00096502">
      <w:pPr>
        <w:spacing w:after="0" w:line="240" w:lineRule="auto"/>
        <w:jc w:val="both"/>
      </w:pPr>
      <w:r>
        <w:rPr>
          <w:rStyle w:val="Brak"/>
          <w:rFonts w:ascii="Times New Roman" w:hAnsi="Times New Roman"/>
          <w:sz w:val="24"/>
          <w:szCs w:val="24"/>
          <w:lang w:val="de-DE"/>
        </w:rPr>
        <w:t xml:space="preserve">               </w:t>
      </w:r>
    </w:p>
    <w:p w:rsidR="00FC1651" w:rsidRDefault="00FC1651">
      <w:pPr>
        <w:spacing w:after="0" w:line="240" w:lineRule="auto"/>
        <w:jc w:val="both"/>
      </w:pPr>
    </w:p>
    <w:p w:rsidR="00FC1651" w:rsidRDefault="00096502">
      <w:pPr>
        <w:spacing w:after="0" w:line="240" w:lineRule="auto"/>
      </w:pPr>
      <w:r>
        <w:rPr>
          <w:rStyle w:val="Brak"/>
          <w:rFonts w:ascii="Times New Roman" w:hAnsi="Times New Roman"/>
          <w:b/>
          <w:bCs/>
          <w:sz w:val="24"/>
          <w:szCs w:val="24"/>
        </w:rPr>
        <w:t>Część II – Tryb zamówienia</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Zamówienie prowadzone jest w trybie przetargu </w:t>
      </w:r>
      <w:r>
        <w:rPr>
          <w:rStyle w:val="Brak"/>
          <w:rFonts w:ascii="Times New Roman" w:hAnsi="Times New Roman"/>
          <w:b/>
          <w:bCs/>
          <w:sz w:val="24"/>
          <w:szCs w:val="24"/>
        </w:rPr>
        <w:t xml:space="preserve">nieograniczonego </w:t>
      </w:r>
      <w:r>
        <w:rPr>
          <w:rStyle w:val="Brak"/>
          <w:rFonts w:ascii="Times New Roman" w:hAnsi="Times New Roman"/>
          <w:sz w:val="24"/>
          <w:szCs w:val="24"/>
        </w:rPr>
        <w:t>o wartości zamówienia mniejszej</w:t>
      </w:r>
      <w:r>
        <w:rPr>
          <w:rStyle w:val="Brak"/>
          <w:rFonts w:ascii="Times New Roman" w:hAnsi="Times New Roman"/>
          <w:color w:val="800000"/>
          <w:sz w:val="24"/>
          <w:szCs w:val="24"/>
          <w:u w:color="800000"/>
        </w:rPr>
        <w:t xml:space="preserve"> </w:t>
      </w:r>
      <w:r>
        <w:rPr>
          <w:rStyle w:val="Brak"/>
          <w:rFonts w:ascii="Times New Roman" w:hAnsi="Times New Roman"/>
          <w:sz w:val="24"/>
          <w:szCs w:val="24"/>
        </w:rPr>
        <w:t xml:space="preserve">od kwot określonych w przepisach wydanych na podstawie art. 11 ust. 8 ustawy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z dnia 29 stycznia 2004 r. – Prawo zamówień publicznych </w:t>
      </w:r>
      <w:r>
        <w:rPr>
          <w:rStyle w:val="Brak"/>
          <w:rFonts w:ascii="Times New Roman" w:hAnsi="Times New Roman"/>
          <w:sz w:val="24"/>
          <w:szCs w:val="24"/>
          <w:shd w:val="clear" w:color="auto" w:fill="FFFFFF"/>
        </w:rPr>
        <w:t xml:space="preserve">(Dz. U. z 2015 r. poz. 2164, </w:t>
      </w:r>
      <w:r>
        <w:rPr>
          <w:rStyle w:val="Brak"/>
          <w:rFonts w:ascii="Arial Unicode MS" w:eastAsia="Arial Unicode MS" w:hAnsi="Arial Unicode MS" w:cs="Arial Unicode MS"/>
          <w:sz w:val="24"/>
          <w:szCs w:val="24"/>
          <w:shd w:val="clear" w:color="auto" w:fill="FFFFFF"/>
        </w:rPr>
        <w:br/>
      </w:r>
      <w:r>
        <w:rPr>
          <w:rStyle w:val="Brak"/>
          <w:rFonts w:ascii="Times New Roman" w:hAnsi="Times New Roman"/>
          <w:sz w:val="24"/>
          <w:szCs w:val="24"/>
          <w:shd w:val="clear" w:color="auto" w:fill="FFFFFF"/>
        </w:rPr>
        <w:t xml:space="preserve">z </w:t>
      </w:r>
      <w:proofErr w:type="spellStart"/>
      <w:r>
        <w:rPr>
          <w:rStyle w:val="Brak"/>
          <w:rFonts w:ascii="Times New Roman" w:hAnsi="Times New Roman"/>
          <w:sz w:val="24"/>
          <w:szCs w:val="24"/>
          <w:shd w:val="clear" w:color="auto" w:fill="FFFFFF"/>
        </w:rPr>
        <w:t>późn</w:t>
      </w:r>
      <w:proofErr w:type="spellEnd"/>
      <w:r>
        <w:rPr>
          <w:rStyle w:val="Brak"/>
          <w:rFonts w:ascii="Times New Roman" w:hAnsi="Times New Roman"/>
          <w:sz w:val="24"/>
          <w:szCs w:val="24"/>
          <w:shd w:val="clear" w:color="auto" w:fill="FFFFFF"/>
        </w:rPr>
        <w:t>. zm.)</w:t>
      </w:r>
      <w:r>
        <w:rPr>
          <w:rStyle w:val="Brak"/>
          <w:rFonts w:ascii="Times New Roman" w:hAnsi="Times New Roman"/>
          <w:sz w:val="24"/>
          <w:szCs w:val="24"/>
        </w:rPr>
        <w:t xml:space="preserve"> zwanej dalej ustawą.</w:t>
      </w:r>
    </w:p>
    <w:p w:rsidR="00FC1651" w:rsidRDefault="00096502">
      <w:pPr>
        <w:spacing w:after="0" w:line="240" w:lineRule="auto"/>
        <w:jc w:val="both"/>
      </w:pPr>
      <w:r>
        <w:rPr>
          <w:rStyle w:val="Brak"/>
          <w:rFonts w:ascii="Times New Roman" w:hAnsi="Times New Roman"/>
          <w:sz w:val="24"/>
          <w:szCs w:val="24"/>
        </w:rPr>
        <w:t>Postępowanie prowadzi się w języku polskim, z zachowaniem formy pisemnej.</w:t>
      </w:r>
    </w:p>
    <w:p w:rsidR="00FC1651" w:rsidRDefault="00FC1651">
      <w:pPr>
        <w:tabs>
          <w:tab w:val="left" w:pos="426"/>
        </w:tabs>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III – Opis przedmiotu zamówienia</w:t>
      </w:r>
    </w:p>
    <w:p w:rsidR="00FC1651" w:rsidRDefault="00FC1651">
      <w:pPr>
        <w:spacing w:after="0" w:line="240" w:lineRule="auto"/>
        <w:jc w:val="both"/>
      </w:pPr>
    </w:p>
    <w:p w:rsidR="00FC1651" w:rsidRDefault="00096502">
      <w:pPr>
        <w:widowControl w:val="0"/>
        <w:spacing w:before="5" w:after="0" w:line="288" w:lineRule="exact"/>
        <w:jc w:val="both"/>
      </w:pPr>
      <w:r>
        <w:rPr>
          <w:rStyle w:val="Brak"/>
          <w:rFonts w:ascii="Times New Roman" w:hAnsi="Times New Roman"/>
          <w:kern w:val="1"/>
          <w:sz w:val="24"/>
          <w:szCs w:val="24"/>
        </w:rPr>
        <w:t xml:space="preserve">Przedmiotem zamówienia jest przeprowadzenie kursów obsługi technicznej pojazdu </w:t>
      </w:r>
      <w:r w:rsidR="00A30CBB">
        <w:rPr>
          <w:rStyle w:val="Brak"/>
          <w:rFonts w:ascii="Times New Roman" w:hAnsi="Times New Roman"/>
          <w:kern w:val="1"/>
          <w:sz w:val="24"/>
          <w:szCs w:val="24"/>
        </w:rPr>
        <w:t xml:space="preserve">samochodowego, </w:t>
      </w:r>
      <w:r>
        <w:rPr>
          <w:rStyle w:val="Brak"/>
          <w:rFonts w:ascii="Times New Roman" w:hAnsi="Times New Roman"/>
          <w:kern w:val="1"/>
          <w:sz w:val="24"/>
          <w:szCs w:val="24"/>
        </w:rPr>
        <w:t xml:space="preserve">cukiernik, łącznie dla </w:t>
      </w:r>
      <w:r w:rsidR="00A30CBB">
        <w:rPr>
          <w:rStyle w:val="Brak"/>
          <w:rFonts w:ascii="Times New Roman" w:hAnsi="Times New Roman"/>
          <w:kern w:val="1"/>
          <w:sz w:val="24"/>
          <w:szCs w:val="24"/>
        </w:rPr>
        <w:t>31</w:t>
      </w:r>
      <w:r>
        <w:rPr>
          <w:rStyle w:val="Brak"/>
          <w:rFonts w:ascii="Times New Roman" w:hAnsi="Times New Roman"/>
          <w:kern w:val="1"/>
          <w:sz w:val="24"/>
          <w:szCs w:val="24"/>
        </w:rPr>
        <w:t xml:space="preserve"> uczniów, zakończonych egzaminem i otrzymaniem zaświadczenia ukończenia kursu. Kursy będą prowadzone w Specjalnym Ośrodku Szkolno-Wychowawczy w Nowogardzie, Zespół Szkół Specjalnych w Goleniowie oraz w Zespole Szkół nr 1 w Goleniowie w ramach projektu pn. “Praktyczne umiejętności rynkowe – wzrost zdolności zatrudnienia” Priorytet VIII. Edukacja  Działanie 8.9. Wsparcie szkół i placówek prowadzących kształcenie zawodowe oraz uczniów uczestniczących w kształceniu zawodowym i osób dorosłych uczestniczących</w:t>
      </w:r>
      <w:r w:rsidR="00A30CBB">
        <w:rPr>
          <w:rStyle w:val="Brak"/>
          <w:rFonts w:ascii="Times New Roman" w:hAnsi="Times New Roman"/>
          <w:kern w:val="1"/>
          <w:sz w:val="24"/>
          <w:szCs w:val="24"/>
        </w:rPr>
        <w:t xml:space="preserve"> </w:t>
      </w:r>
      <w:r>
        <w:rPr>
          <w:rStyle w:val="Brak"/>
          <w:rFonts w:ascii="Times New Roman" w:hAnsi="Times New Roman"/>
          <w:kern w:val="1"/>
          <w:sz w:val="24"/>
          <w:szCs w:val="24"/>
        </w:rPr>
        <w:t xml:space="preserve">w pozaszkolnych formach kształcenia zawodowego w ramach Kontraktów Samorządowych. Projekt współfinansowany przez Unię Europejską w ramach Europejskiego Funduszu Społecznego. </w:t>
      </w:r>
    </w:p>
    <w:p w:rsidR="00FC1651" w:rsidRDefault="00096502">
      <w:pPr>
        <w:widowControl w:val="0"/>
        <w:spacing w:before="5" w:after="0" w:line="288" w:lineRule="exact"/>
        <w:jc w:val="both"/>
      </w:pPr>
      <w:r>
        <w:rPr>
          <w:rStyle w:val="Brak"/>
          <w:rFonts w:ascii="Times New Roman" w:hAnsi="Times New Roman"/>
          <w:kern w:val="1"/>
          <w:sz w:val="24"/>
          <w:szCs w:val="24"/>
          <w:u w:val="single"/>
        </w:rPr>
        <w:t>Szczegółowy opis przedmiotu zamówienia</w:t>
      </w:r>
    </w:p>
    <w:p w:rsidR="00FC1651" w:rsidRDefault="00096502">
      <w:pPr>
        <w:widowControl w:val="0"/>
        <w:spacing w:before="5" w:after="0" w:line="288" w:lineRule="exact"/>
        <w:jc w:val="both"/>
      </w:pPr>
      <w:r>
        <w:rPr>
          <w:rStyle w:val="Brak"/>
          <w:rFonts w:ascii="Times New Roman" w:hAnsi="Times New Roman"/>
          <w:kern w:val="1"/>
          <w:sz w:val="24"/>
          <w:szCs w:val="24"/>
        </w:rPr>
        <w:t xml:space="preserve">Postępowanie ma na celu wyłonienie Wykonawcy, który przeprowadzi kursy: </w:t>
      </w:r>
      <w:r>
        <w:rPr>
          <w:rStyle w:val="Brak"/>
          <w:rFonts w:ascii="Times New Roman" w:hAnsi="Times New Roman"/>
          <w:kern w:val="1"/>
          <w:sz w:val="24"/>
          <w:szCs w:val="24"/>
          <w:u w:val="single"/>
        </w:rPr>
        <w:t>kurs obsługi technicznej pojazdu samochodowego</w:t>
      </w:r>
      <w:r>
        <w:rPr>
          <w:rStyle w:val="Brak"/>
          <w:rFonts w:ascii="Times New Roman" w:hAnsi="Times New Roman"/>
          <w:kern w:val="1"/>
          <w:sz w:val="24"/>
          <w:szCs w:val="24"/>
        </w:rPr>
        <w:t xml:space="preserve">  ( dwie grupy w roku szkolnym 2017-2018, max. po 10 osób, łącznie 20 osób), i </w:t>
      </w:r>
      <w:r>
        <w:rPr>
          <w:rStyle w:val="Brak"/>
          <w:sz w:val="24"/>
          <w:szCs w:val="24"/>
          <w:u w:val="single"/>
        </w:rPr>
        <w:t xml:space="preserve">kurs cukiernika </w:t>
      </w:r>
      <w:r>
        <w:rPr>
          <w:rStyle w:val="Brak"/>
          <w:rFonts w:ascii="Times New Roman" w:hAnsi="Times New Roman"/>
          <w:kern w:val="1"/>
          <w:sz w:val="24"/>
          <w:szCs w:val="24"/>
        </w:rPr>
        <w:t xml:space="preserve">( jedna grupa w roku szkolnym 2017-2018, max. 11 osób, łącznie 11 osób) zakończonych egzaminem i otrzymaniem zaświadczenia ukończenia kursu. Celem poszczególnych kursów jest zdobycie wiedzy teoretycznej i praktycznej oraz nabycie przez uczestników kursów odpowiednich kwalifikacji i umiejętności, a także podniesienie zdolności uczniów do samozatrudnienia i zwiększania ich szans na rynku pracy. </w:t>
      </w:r>
    </w:p>
    <w:p w:rsidR="00FC1651" w:rsidRDefault="00FC1651">
      <w:pPr>
        <w:widowControl w:val="0"/>
        <w:spacing w:before="5" w:after="0" w:line="288" w:lineRule="exact"/>
        <w:jc w:val="both"/>
      </w:pPr>
    </w:p>
    <w:p w:rsidR="00FC1651" w:rsidRDefault="00FC1651">
      <w:pPr>
        <w:widowControl w:val="0"/>
        <w:spacing w:before="5" w:after="0" w:line="288" w:lineRule="exact"/>
        <w:jc w:val="both"/>
      </w:pPr>
    </w:p>
    <w:p w:rsidR="00FC1651" w:rsidRDefault="00096502">
      <w:pPr>
        <w:widowControl w:val="0"/>
        <w:spacing w:before="5" w:after="0" w:line="288" w:lineRule="exact"/>
        <w:jc w:val="both"/>
      </w:pPr>
      <w:r>
        <w:rPr>
          <w:rStyle w:val="Brak"/>
          <w:rFonts w:ascii="Times New Roman" w:hAnsi="Times New Roman"/>
          <w:kern w:val="1"/>
          <w:sz w:val="24"/>
          <w:szCs w:val="24"/>
        </w:rPr>
        <w:t xml:space="preserve">Przedmiot zamówienia został podzielony na  </w:t>
      </w:r>
      <w:r w:rsidR="009E1868">
        <w:rPr>
          <w:rStyle w:val="Brak"/>
          <w:rFonts w:ascii="Times New Roman" w:hAnsi="Times New Roman"/>
          <w:kern w:val="1"/>
          <w:sz w:val="24"/>
          <w:szCs w:val="24"/>
        </w:rPr>
        <w:t>2</w:t>
      </w:r>
      <w:r>
        <w:rPr>
          <w:rStyle w:val="Brak"/>
          <w:rFonts w:ascii="Times New Roman" w:hAnsi="Times New Roman"/>
          <w:kern w:val="1"/>
          <w:sz w:val="24"/>
          <w:szCs w:val="24"/>
        </w:rPr>
        <w:t xml:space="preserve"> części </w:t>
      </w:r>
      <w:proofErr w:type="spellStart"/>
      <w:r>
        <w:rPr>
          <w:rStyle w:val="Brak"/>
          <w:rFonts w:ascii="Times New Roman" w:hAnsi="Times New Roman"/>
          <w:kern w:val="1"/>
          <w:sz w:val="24"/>
          <w:szCs w:val="24"/>
        </w:rPr>
        <w:t>tj</w:t>
      </w:r>
      <w:proofErr w:type="spellEnd"/>
      <w:r>
        <w:rPr>
          <w:rStyle w:val="Brak"/>
          <w:rFonts w:ascii="Times New Roman" w:hAnsi="Times New Roman"/>
          <w:kern w:val="1"/>
          <w:sz w:val="24"/>
          <w:szCs w:val="24"/>
        </w:rPr>
        <w:t>:</w:t>
      </w:r>
    </w:p>
    <w:p w:rsidR="00FC1651" w:rsidRDefault="00FC1651">
      <w:pPr>
        <w:widowControl w:val="0"/>
        <w:spacing w:before="5" w:after="0" w:line="288" w:lineRule="exact"/>
        <w:jc w:val="both"/>
      </w:pPr>
    </w:p>
    <w:p w:rsidR="00FC1651" w:rsidRDefault="00096502">
      <w:pPr>
        <w:widowControl w:val="0"/>
        <w:spacing w:before="5" w:after="0" w:line="288" w:lineRule="exact"/>
        <w:jc w:val="both"/>
      </w:pPr>
      <w:r>
        <w:rPr>
          <w:rStyle w:val="Brak"/>
          <w:rFonts w:ascii="Times New Roman" w:hAnsi="Times New Roman"/>
          <w:b/>
          <w:bCs/>
          <w:kern w:val="1"/>
          <w:sz w:val="24"/>
          <w:szCs w:val="24"/>
        </w:rPr>
        <w:lastRenderedPageBreak/>
        <w:t>Część nr 1 – Kurs obsługi technicznej pojazdu samochodowego</w:t>
      </w:r>
    </w:p>
    <w:p w:rsidR="00FC1651" w:rsidRDefault="00FC1651">
      <w:pPr>
        <w:widowControl w:val="0"/>
        <w:spacing w:before="5" w:after="0" w:line="288" w:lineRule="exact"/>
        <w:jc w:val="both"/>
      </w:pPr>
    </w:p>
    <w:p w:rsidR="00FC1651" w:rsidRDefault="00096502">
      <w:pPr>
        <w:widowControl w:val="0"/>
        <w:numPr>
          <w:ilvl w:val="0"/>
          <w:numId w:val="2"/>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 xml:space="preserve">w programie kursu m.in. zasady obsługi technicznej pojazdu samochodowego, prowadzenie dokumentacji obsługi i naprawy pojazdów samochodowych, sporządzanie kalkulacji kosztów wykonania obsługi pojazdów samochodowych; </w:t>
      </w:r>
    </w:p>
    <w:p w:rsidR="00FC1651" w:rsidRDefault="00096502">
      <w:pPr>
        <w:widowControl w:val="0"/>
        <w:numPr>
          <w:ilvl w:val="0"/>
          <w:numId w:val="2"/>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kurs prowadzony przez podmiot, posiadający uprawnienia, wybrany z przetargu. Po zrealizowaniu programu firmy symulacyjnej uczniowie przystąpią do egzaminu sprawdzającego po którym otrzymają certyfikaty poświadczające zdobycie kwalifikacji wydane przez organ uprawniony;</w:t>
      </w:r>
    </w:p>
    <w:p w:rsidR="00FC1651" w:rsidRDefault="00096502">
      <w:pPr>
        <w:widowControl w:val="0"/>
        <w:numPr>
          <w:ilvl w:val="0"/>
          <w:numId w:val="2"/>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kurs (60 godzin) będzie prowadzony w Zespole Szkół nr 1 w Goleniowie  – dla 20 osób;</w:t>
      </w:r>
    </w:p>
    <w:p w:rsidR="00FC1651" w:rsidRDefault="00096502">
      <w:pPr>
        <w:widowControl w:val="0"/>
        <w:numPr>
          <w:ilvl w:val="0"/>
          <w:numId w:val="2"/>
        </w:numPr>
        <w:spacing w:before="5" w:after="0" w:line="288" w:lineRule="exact"/>
        <w:jc w:val="both"/>
        <w:rPr>
          <w:rFonts w:ascii="Times New Roman" w:hAnsi="Times New Roman"/>
          <w:b/>
          <w:bCs/>
          <w:sz w:val="24"/>
          <w:szCs w:val="24"/>
        </w:rPr>
      </w:pPr>
      <w:r>
        <w:rPr>
          <w:rStyle w:val="Brak"/>
          <w:rFonts w:ascii="Times New Roman" w:hAnsi="Times New Roman"/>
          <w:b/>
          <w:bCs/>
          <w:kern w:val="1"/>
          <w:sz w:val="24"/>
          <w:szCs w:val="24"/>
        </w:rPr>
        <w:t>Zamawiający bezpłatnie udostępnia pomieszczenia w Zespole Szkół nr 1               w Goleniowie w celu przeprowadzenia kursu.</w:t>
      </w:r>
    </w:p>
    <w:p w:rsidR="00FC1651" w:rsidRDefault="00096502">
      <w:pPr>
        <w:widowControl w:val="0"/>
        <w:spacing w:before="5" w:after="0" w:line="288" w:lineRule="exact"/>
        <w:jc w:val="both"/>
      </w:pPr>
      <w:r>
        <w:rPr>
          <w:rStyle w:val="Brak"/>
          <w:rFonts w:ascii="Times New Roman" w:hAnsi="Times New Roman"/>
          <w:kern w:val="1"/>
          <w:sz w:val="24"/>
          <w:szCs w:val="24"/>
        </w:rPr>
        <w:t>Wymagania stawiane Wykonawcy:</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wykonanie przedmiotu umowy (kursu) z najwyższą starannością;</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współpraca z koordynatorem powiatowym Projektu;</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przygotowanie programu kursu i uzyskanie jego akceptacji przez Zamawiającego;</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Wykonawca dostarcza własny sprzęt oraz inne rzeczy, potrzebne do przeprowadzenia kursu i egzaminu;</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 xml:space="preserve">ilość godzin do wykonania – 120 h – 1 grupa 60 godzin  (w okresie od XI do VI 2018 – 2 grupy po 10 osób ); </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max czas kursu dla jednej grupy w ciągu jednego dnia – 8 h;</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kurs przeprowadzany jest w dni wolne od nauki;</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 xml:space="preserve">kurs zakończony jest egzaminem i zdobyciem uprawnień; </w:t>
      </w:r>
    </w:p>
    <w:p w:rsidR="00FC1651" w:rsidRDefault="00FC1651">
      <w:pPr>
        <w:widowControl w:val="0"/>
        <w:spacing w:before="5" w:after="0" w:line="288" w:lineRule="exact"/>
        <w:jc w:val="both"/>
      </w:pPr>
    </w:p>
    <w:p w:rsidR="00FC1651" w:rsidRDefault="00096502">
      <w:pPr>
        <w:widowControl w:val="0"/>
        <w:spacing w:before="5" w:after="0" w:line="288" w:lineRule="exact"/>
        <w:jc w:val="both"/>
      </w:pPr>
      <w:r>
        <w:rPr>
          <w:rStyle w:val="Brak"/>
          <w:rFonts w:ascii="Times New Roman" w:hAnsi="Times New Roman"/>
          <w:kern w:val="1"/>
          <w:sz w:val="24"/>
          <w:szCs w:val="24"/>
          <w:u w:val="single"/>
        </w:rPr>
        <w:t>Przedmiot zamówienia posiada kod CPV 80500000-9, 80530000-8</w:t>
      </w:r>
    </w:p>
    <w:p w:rsidR="00FC1651" w:rsidRDefault="00FC1651">
      <w:pPr>
        <w:widowControl w:val="0"/>
        <w:spacing w:before="5" w:after="0" w:line="288" w:lineRule="exact"/>
        <w:jc w:val="both"/>
      </w:pPr>
    </w:p>
    <w:p w:rsidR="00FC1651" w:rsidRDefault="00FC1651">
      <w:pPr>
        <w:widowControl w:val="0"/>
        <w:spacing w:before="5" w:after="0" w:line="288" w:lineRule="exact"/>
        <w:jc w:val="both"/>
      </w:pPr>
    </w:p>
    <w:p w:rsidR="00FC1651" w:rsidRDefault="00096502">
      <w:pPr>
        <w:widowControl w:val="0"/>
        <w:spacing w:before="5" w:after="0" w:line="288" w:lineRule="exact"/>
        <w:jc w:val="both"/>
      </w:pPr>
      <w:r>
        <w:rPr>
          <w:rStyle w:val="Brak"/>
          <w:rFonts w:ascii="Times New Roman" w:hAnsi="Times New Roman"/>
          <w:b/>
          <w:bCs/>
          <w:kern w:val="1"/>
          <w:sz w:val="24"/>
          <w:szCs w:val="24"/>
        </w:rPr>
        <w:t xml:space="preserve">Część nr </w:t>
      </w:r>
      <w:r w:rsidR="00A30CBB">
        <w:rPr>
          <w:rStyle w:val="Brak"/>
          <w:rFonts w:ascii="Times New Roman" w:hAnsi="Times New Roman"/>
          <w:b/>
          <w:bCs/>
          <w:kern w:val="1"/>
          <w:sz w:val="24"/>
          <w:szCs w:val="24"/>
        </w:rPr>
        <w:t>2</w:t>
      </w:r>
      <w:r>
        <w:rPr>
          <w:rStyle w:val="Brak"/>
          <w:rFonts w:ascii="Times New Roman" w:hAnsi="Times New Roman"/>
          <w:b/>
          <w:bCs/>
          <w:kern w:val="1"/>
          <w:sz w:val="24"/>
          <w:szCs w:val="24"/>
        </w:rPr>
        <w:t xml:space="preserve"> – Kurs cukiernika</w:t>
      </w:r>
    </w:p>
    <w:p w:rsidR="00FC1651" w:rsidRDefault="00096502">
      <w:pPr>
        <w:widowControl w:val="0"/>
        <w:numPr>
          <w:ilvl w:val="0"/>
          <w:numId w:val="2"/>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 xml:space="preserve">celem kursu jest uzyskanie kwalifikacji zawodowych w zawodzie cukiernik, praktyczna nauka wykonywania wypieków ciast i ciasteczek o różnych gramaturach i kształtach, </w:t>
      </w:r>
      <w:bookmarkStart w:id="0" w:name="_GoBack"/>
      <w:bookmarkEnd w:id="0"/>
      <w:r>
        <w:rPr>
          <w:rStyle w:val="Brak"/>
          <w:rFonts w:ascii="Times New Roman" w:hAnsi="Times New Roman"/>
          <w:kern w:val="1"/>
          <w:sz w:val="24"/>
          <w:szCs w:val="24"/>
        </w:rPr>
        <w:t>przekładanych nadzieniami;</w:t>
      </w:r>
    </w:p>
    <w:p w:rsidR="00FC1651" w:rsidRDefault="00096502">
      <w:pPr>
        <w:widowControl w:val="0"/>
        <w:numPr>
          <w:ilvl w:val="0"/>
          <w:numId w:val="2"/>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kurs zakończony jest egzaminem i otrzymaniem zaświadczenia ukończenia kursu na druku zgodnym z zaświadczeniem określonym w rozporządzeniu MEN z dnia 11 stycznia 2012 r. w sprawie kształcenia ustawicznego w formach pozaszkolnych</w:t>
      </w:r>
      <w:r>
        <w:rPr>
          <w:rStyle w:val="Brak"/>
          <w:sz w:val="24"/>
          <w:szCs w:val="24"/>
        </w:rPr>
        <w:t xml:space="preserve"> </w:t>
      </w:r>
      <w:r>
        <w:rPr>
          <w:rStyle w:val="Brak"/>
          <w:rFonts w:ascii="Times New Roman" w:hAnsi="Times New Roman"/>
          <w:kern w:val="1"/>
          <w:sz w:val="24"/>
          <w:szCs w:val="24"/>
        </w:rPr>
        <w:t>(Dz.U. z 2014, poz. 622);</w:t>
      </w:r>
    </w:p>
    <w:p w:rsidR="00FC1651" w:rsidRDefault="00096502">
      <w:pPr>
        <w:widowControl w:val="0"/>
        <w:numPr>
          <w:ilvl w:val="0"/>
          <w:numId w:val="2"/>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kurs (50 godzin) będzie prowadzony w Zespole Szkół Specjalnych w Goleniowie – dla 11 osób;</w:t>
      </w:r>
    </w:p>
    <w:p w:rsidR="00FC1651" w:rsidRDefault="00096502">
      <w:pPr>
        <w:widowControl w:val="0"/>
        <w:numPr>
          <w:ilvl w:val="0"/>
          <w:numId w:val="2"/>
        </w:numPr>
        <w:spacing w:before="5" w:after="0" w:line="288" w:lineRule="exact"/>
        <w:jc w:val="both"/>
        <w:rPr>
          <w:rFonts w:ascii="Times New Roman" w:hAnsi="Times New Roman"/>
          <w:b/>
          <w:bCs/>
          <w:sz w:val="24"/>
          <w:szCs w:val="24"/>
        </w:rPr>
      </w:pPr>
      <w:r>
        <w:rPr>
          <w:rStyle w:val="Brak"/>
          <w:rFonts w:ascii="Times New Roman" w:hAnsi="Times New Roman"/>
          <w:b/>
          <w:bCs/>
          <w:kern w:val="1"/>
          <w:sz w:val="24"/>
          <w:szCs w:val="24"/>
        </w:rPr>
        <w:t>Zamawiający bezpłatnie udostępnia pomieszczenia w Zespole Szkół Specjalnych w Goleniowie w celu przeprowadzenia kursu.</w:t>
      </w:r>
    </w:p>
    <w:p w:rsidR="00FC1651" w:rsidRDefault="00FC1651">
      <w:pPr>
        <w:widowControl w:val="0"/>
        <w:spacing w:before="5" w:after="0" w:line="288" w:lineRule="exact"/>
        <w:ind w:left="720"/>
        <w:jc w:val="both"/>
      </w:pPr>
    </w:p>
    <w:p w:rsidR="00FC1651" w:rsidRDefault="00096502">
      <w:pPr>
        <w:widowControl w:val="0"/>
        <w:spacing w:before="5" w:after="0" w:line="288" w:lineRule="exact"/>
        <w:jc w:val="both"/>
      </w:pPr>
      <w:r>
        <w:rPr>
          <w:rStyle w:val="Brak"/>
          <w:rFonts w:ascii="Times New Roman" w:hAnsi="Times New Roman"/>
          <w:kern w:val="1"/>
          <w:sz w:val="24"/>
          <w:szCs w:val="24"/>
        </w:rPr>
        <w:t>Wymagania stawiane Wykonawcy:</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wykonanie przedmiotu umowy (kursu) z najwyższą starannością,</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współpraca z koordynatorem powiatowym Projektu,</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przygotowanie programu kursu i uzyskanie jego akceptacji przez Zamawiającego,</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Wykonawca dostarcza własny sprzęt oraz inne rzeczy, potrzebne do przeprowadzenia kursu i egzaminu,</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 xml:space="preserve">ilość godzin do wykonania – 50 h – 1 grupa 50 godzin (w okresie od I do III 2018 – 1 </w:t>
      </w:r>
      <w:r>
        <w:rPr>
          <w:rStyle w:val="Brak"/>
          <w:rFonts w:ascii="Times New Roman" w:hAnsi="Times New Roman"/>
          <w:kern w:val="1"/>
          <w:sz w:val="24"/>
          <w:szCs w:val="24"/>
        </w:rPr>
        <w:lastRenderedPageBreak/>
        <w:t>grupa  11 osób;  );</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max czas kursu dla jednej grupy w ciągu jednego dnia – 8 h;</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kurs przeprowadzany jest w dni wolne od nauki;</w:t>
      </w:r>
    </w:p>
    <w:p w:rsidR="00FC1651" w:rsidRDefault="00096502">
      <w:pPr>
        <w:widowControl w:val="0"/>
        <w:numPr>
          <w:ilvl w:val="0"/>
          <w:numId w:val="4"/>
        </w:numPr>
        <w:spacing w:before="5" w:after="0" w:line="288" w:lineRule="exact"/>
        <w:jc w:val="both"/>
        <w:rPr>
          <w:rFonts w:ascii="Times New Roman" w:hAnsi="Times New Roman"/>
          <w:sz w:val="24"/>
          <w:szCs w:val="24"/>
        </w:rPr>
      </w:pPr>
      <w:r>
        <w:rPr>
          <w:rStyle w:val="Brak"/>
          <w:rFonts w:ascii="Times New Roman" w:hAnsi="Times New Roman"/>
          <w:kern w:val="1"/>
          <w:sz w:val="24"/>
          <w:szCs w:val="24"/>
        </w:rPr>
        <w:t>kurs zakończony jest egzaminem i uzyskaniem zaświadczenia wydawanego na podstawie Rozporządzenia Ministra Edukacji Narodowej z dnia 11 stycznia 2012 r. w sprawie kształcenia ustawicznego w formach pozaszkolnych (Dz. U. z 2014 r. poz. 622).</w:t>
      </w:r>
    </w:p>
    <w:p w:rsidR="00FC1651" w:rsidRDefault="00FC1651">
      <w:pPr>
        <w:tabs>
          <w:tab w:val="left" w:pos="284"/>
        </w:tabs>
        <w:spacing w:after="0" w:line="240" w:lineRule="auto"/>
        <w:jc w:val="both"/>
      </w:pPr>
    </w:p>
    <w:p w:rsidR="00FC1651" w:rsidRDefault="00096502">
      <w:pPr>
        <w:tabs>
          <w:tab w:val="left" w:pos="426"/>
        </w:tabs>
        <w:spacing w:before="82" w:after="0" w:line="240" w:lineRule="auto"/>
        <w:jc w:val="both"/>
      </w:pPr>
      <w:r>
        <w:rPr>
          <w:rStyle w:val="Brak"/>
          <w:rFonts w:ascii="Times New Roman" w:hAnsi="Times New Roman"/>
          <w:sz w:val="24"/>
          <w:szCs w:val="24"/>
          <w:u w:val="single"/>
        </w:rPr>
        <w:t>Przedmiot zamówienia posiada kod CPV 80500000-9, 80530000-8</w:t>
      </w:r>
    </w:p>
    <w:p w:rsidR="00FC1651" w:rsidRDefault="00FC1651">
      <w:pPr>
        <w:tabs>
          <w:tab w:val="left" w:pos="426"/>
        </w:tabs>
        <w:spacing w:before="82" w:after="0" w:line="240" w:lineRule="auto"/>
        <w:jc w:val="both"/>
      </w:pPr>
    </w:p>
    <w:p w:rsidR="00FC1651" w:rsidRDefault="00096502">
      <w:pPr>
        <w:tabs>
          <w:tab w:val="left" w:pos="426"/>
        </w:tabs>
        <w:spacing w:before="82" w:after="0" w:line="240" w:lineRule="auto"/>
        <w:jc w:val="both"/>
      </w:pPr>
      <w:r>
        <w:rPr>
          <w:rStyle w:val="Brak"/>
          <w:rFonts w:ascii="Times New Roman" w:hAnsi="Times New Roman"/>
          <w:sz w:val="24"/>
          <w:szCs w:val="24"/>
        </w:rPr>
        <w:t>Informacje wspólne dla wszystkich części zamówienia:</w:t>
      </w:r>
    </w:p>
    <w:p w:rsidR="00FC1651" w:rsidRDefault="00096502">
      <w:pPr>
        <w:tabs>
          <w:tab w:val="left" w:pos="426"/>
        </w:tabs>
        <w:spacing w:before="82" w:after="0" w:line="240" w:lineRule="auto"/>
        <w:jc w:val="both"/>
      </w:pPr>
      <w:r>
        <w:rPr>
          <w:rStyle w:val="Brak"/>
          <w:rFonts w:ascii="Times New Roman" w:hAnsi="Times New Roman"/>
          <w:sz w:val="24"/>
          <w:szCs w:val="24"/>
        </w:rPr>
        <w:t>1. Wykonawca zobowiązany jest do stosowania zasad informacji i promocji, zgodnie z wymogami dla projektów współfinansowanych z Europejskiego Funduszu Społecznego, w tym:</w:t>
      </w:r>
    </w:p>
    <w:p w:rsidR="00FC1651" w:rsidRDefault="00096502">
      <w:pPr>
        <w:tabs>
          <w:tab w:val="left" w:pos="426"/>
        </w:tabs>
        <w:spacing w:before="82" w:after="0" w:line="240" w:lineRule="auto"/>
        <w:jc w:val="both"/>
      </w:pPr>
      <w:r>
        <w:rPr>
          <w:rStyle w:val="Brak"/>
          <w:rFonts w:ascii="Times New Roman" w:hAnsi="Times New Roman"/>
          <w:sz w:val="24"/>
          <w:szCs w:val="24"/>
        </w:rPr>
        <w:t>- do umieszczenia na materiałach szkoleniowych, imiennych świadectwach  ukończenia kursu oraz w listach obecności  obowiązującego logotypu Programu Fundusze Europejskie Program Regionalny, Logotypu Pomorze Zachodnie  oraz logotypu Unii Europejskiej (z wyrażeniem UNIA EUROPEJSKA Europejskie Fundusze Strukturalne i Inwestycyjne), których wzory zostaną udostępnione przez Zamawiającego,</w:t>
      </w:r>
    </w:p>
    <w:p w:rsidR="00FC1651" w:rsidRDefault="00096502">
      <w:pPr>
        <w:tabs>
          <w:tab w:val="left" w:pos="426"/>
        </w:tabs>
        <w:spacing w:before="82" w:after="0" w:line="240" w:lineRule="auto"/>
        <w:jc w:val="both"/>
      </w:pPr>
      <w:r>
        <w:rPr>
          <w:rStyle w:val="Brak"/>
          <w:rFonts w:ascii="Times New Roman" w:hAnsi="Times New Roman"/>
          <w:sz w:val="24"/>
          <w:szCs w:val="24"/>
        </w:rPr>
        <w:t>2. Wykonawca zobowiązany jest do ochrony uzyskanych w trakcie realizacji szkolenia danych osobowych.</w:t>
      </w:r>
    </w:p>
    <w:p w:rsidR="00FC1651" w:rsidRDefault="00096502">
      <w:pPr>
        <w:tabs>
          <w:tab w:val="left" w:pos="426"/>
        </w:tabs>
        <w:spacing w:before="82" w:after="0" w:line="240" w:lineRule="auto"/>
        <w:jc w:val="both"/>
      </w:pPr>
      <w:r>
        <w:rPr>
          <w:rStyle w:val="Brak"/>
          <w:rFonts w:ascii="Times New Roman" w:hAnsi="Times New Roman"/>
          <w:sz w:val="24"/>
          <w:szCs w:val="24"/>
        </w:rPr>
        <w:t xml:space="preserve">3.  Każdy kurs/szkolenie zakończy się wydaniem stosownego zaświadczenia bądź certyfikatu. Instytucje szkoleniowe, wydają zaświadczenia zgodne ze wzorem określonym w § 18 ust. 2 rozporządzenia Ministra Edukacji Narodowej z dnia 11 stycznia 2012 r. w sprawie kształcenia ustawicznego w formach pozaszkolnych (Dz. U. z 2014 r., poz. 622 z </w:t>
      </w:r>
      <w:proofErr w:type="spellStart"/>
      <w:r>
        <w:rPr>
          <w:rStyle w:val="Brak"/>
          <w:rFonts w:ascii="Times New Roman" w:hAnsi="Times New Roman"/>
          <w:sz w:val="24"/>
          <w:szCs w:val="24"/>
        </w:rPr>
        <w:t>późn</w:t>
      </w:r>
      <w:proofErr w:type="spellEnd"/>
      <w:r>
        <w:rPr>
          <w:rStyle w:val="Brak"/>
          <w:rFonts w:ascii="Times New Roman" w:hAnsi="Times New Roman"/>
          <w:sz w:val="24"/>
          <w:szCs w:val="24"/>
        </w:rPr>
        <w:t>. zm.). Wraz                         z zaświadczeniem muszą dołączyć do niego suplement zawierający: okres trwania szkolenia oraz tematy i wymiar godzin zajęć edukacyjnych. Suplement musi być jednoznacznie powiązany z zaświadczeniem, do którego został wydany, tzn. musi zawierać numer z rejestru zaświadczenia, do którego suplement jest dodatkiem. Każde/y zaświadczenie/certyfikat musi zawierać znaki unijne zgodne z Regionalnym Programem Operacyjnym Województwa Zachodniopomorskiego na lata 2014-2020.</w:t>
      </w:r>
    </w:p>
    <w:p w:rsidR="00FC1651" w:rsidRDefault="00096502">
      <w:pPr>
        <w:tabs>
          <w:tab w:val="left" w:pos="426"/>
        </w:tabs>
        <w:spacing w:before="82" w:after="0" w:line="240" w:lineRule="auto"/>
        <w:jc w:val="both"/>
      </w:pPr>
      <w:r>
        <w:rPr>
          <w:rStyle w:val="Brak"/>
          <w:rFonts w:ascii="Times New Roman" w:hAnsi="Times New Roman"/>
          <w:sz w:val="24"/>
          <w:szCs w:val="24"/>
        </w:rPr>
        <w:t>4. Wykonawca zobowiązany jest w miejscu prowadzenia zajęć umieszczać informację, że kurs ten jest realizowany w ramach projektu pn. „Praktyczne umiejętności rynkowe – wzrost zdolności zatrudnienia” współfinansowanego przez Unię Europejską ze środków Europejskiego Funduszu Społecznego.</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 xml:space="preserve">Część IV – Informacja o zamówieniach, o których mowa w art. 67 ust. 1 </w:t>
      </w:r>
      <w:r>
        <w:rPr>
          <w:rStyle w:val="Brak"/>
          <w:rFonts w:ascii="Arial Unicode MS" w:eastAsia="Arial Unicode MS" w:hAnsi="Arial Unicode MS" w:cs="Arial Unicode MS"/>
          <w:sz w:val="24"/>
          <w:szCs w:val="24"/>
        </w:rPr>
        <w:br/>
      </w:r>
      <w:r>
        <w:rPr>
          <w:rStyle w:val="Brak"/>
          <w:rFonts w:ascii="Times New Roman" w:hAnsi="Times New Roman"/>
          <w:b/>
          <w:bCs/>
          <w:sz w:val="24"/>
          <w:szCs w:val="24"/>
        </w:rPr>
        <w:t xml:space="preserve">pkt  7 </w:t>
      </w:r>
      <w:proofErr w:type="spellStart"/>
      <w:r>
        <w:rPr>
          <w:rStyle w:val="Brak"/>
          <w:rFonts w:ascii="Times New Roman" w:hAnsi="Times New Roman"/>
          <w:b/>
          <w:bCs/>
          <w:sz w:val="24"/>
          <w:szCs w:val="24"/>
        </w:rPr>
        <w:t>Pzp</w:t>
      </w:r>
      <w:proofErr w:type="spellEnd"/>
    </w:p>
    <w:p w:rsidR="00FC1651" w:rsidRDefault="00096502">
      <w:pPr>
        <w:spacing w:after="0" w:line="240" w:lineRule="auto"/>
        <w:jc w:val="both"/>
      </w:pPr>
      <w:r>
        <w:rPr>
          <w:rStyle w:val="Brak"/>
          <w:rFonts w:ascii="Times New Roman" w:hAnsi="Times New Roman"/>
          <w:sz w:val="24"/>
          <w:szCs w:val="24"/>
        </w:rPr>
        <w:t>Nie przewiduje się udzielenia takich zamówień.</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V – Informacja o zamówieniach wariantowych</w:t>
      </w:r>
    </w:p>
    <w:p w:rsidR="00FC1651" w:rsidRDefault="00096502">
      <w:pPr>
        <w:spacing w:after="0" w:line="240" w:lineRule="auto"/>
        <w:jc w:val="both"/>
      </w:pPr>
      <w:r>
        <w:rPr>
          <w:rStyle w:val="Brak"/>
          <w:rFonts w:ascii="Times New Roman" w:hAnsi="Times New Roman"/>
          <w:sz w:val="24"/>
          <w:szCs w:val="24"/>
        </w:rPr>
        <w:t>Nie dopuszcza się składania ofert wariantowych.</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VI – Termin wykonania zamówienia</w:t>
      </w:r>
    </w:p>
    <w:p w:rsidR="00FC1651" w:rsidRDefault="00096502">
      <w:pPr>
        <w:spacing w:after="0" w:line="240" w:lineRule="auto"/>
        <w:jc w:val="both"/>
      </w:pPr>
      <w:r>
        <w:rPr>
          <w:rStyle w:val="Brak"/>
          <w:rFonts w:ascii="Times New Roman" w:hAnsi="Times New Roman"/>
          <w:sz w:val="24"/>
          <w:szCs w:val="24"/>
        </w:rPr>
        <w:t>Zamówienie przewidziano do realizacji w terminie</w:t>
      </w:r>
      <w:r>
        <w:rPr>
          <w:rStyle w:val="Brak"/>
          <w:rFonts w:ascii="Times New Roman" w:hAnsi="Times New Roman"/>
          <w:b/>
          <w:bCs/>
          <w:sz w:val="24"/>
          <w:szCs w:val="24"/>
        </w:rPr>
        <w:t xml:space="preserve"> od listopada 2017 do czerwca 2018 roku. </w:t>
      </w:r>
    </w:p>
    <w:p w:rsidR="00FC1651" w:rsidRDefault="00FC1651">
      <w:pPr>
        <w:spacing w:after="0" w:line="240" w:lineRule="auto"/>
        <w:jc w:val="both"/>
      </w:pPr>
    </w:p>
    <w:p w:rsidR="00FC1651" w:rsidRDefault="00096502">
      <w:pPr>
        <w:spacing w:before="5" w:after="0" w:line="240" w:lineRule="auto"/>
        <w:jc w:val="both"/>
      </w:pPr>
      <w:r>
        <w:rPr>
          <w:rStyle w:val="Brak"/>
          <w:rFonts w:ascii="Times New Roman" w:hAnsi="Times New Roman"/>
          <w:b/>
          <w:bCs/>
          <w:sz w:val="24"/>
          <w:szCs w:val="24"/>
        </w:rPr>
        <w:t>Część VII</w:t>
      </w:r>
      <w:r>
        <w:rPr>
          <w:rStyle w:val="Brak"/>
          <w:rFonts w:ascii="Times New Roman" w:hAnsi="Times New Roman"/>
          <w:sz w:val="24"/>
          <w:szCs w:val="24"/>
        </w:rPr>
        <w:t xml:space="preserve"> – </w:t>
      </w:r>
      <w:r>
        <w:rPr>
          <w:rStyle w:val="Brak"/>
          <w:rFonts w:ascii="Times New Roman" w:hAnsi="Times New Roman"/>
          <w:b/>
          <w:bCs/>
        </w:rPr>
        <w:t>Informacja o ofercie częściowej:</w:t>
      </w:r>
    </w:p>
    <w:p w:rsidR="00FC1651" w:rsidRDefault="00096502">
      <w:pPr>
        <w:tabs>
          <w:tab w:val="left" w:pos="284"/>
        </w:tabs>
        <w:spacing w:before="5" w:after="0" w:line="240" w:lineRule="auto"/>
        <w:jc w:val="both"/>
      </w:pPr>
      <w:r>
        <w:rPr>
          <w:rStyle w:val="Brak"/>
          <w:rFonts w:ascii="Times New Roman" w:hAnsi="Times New Roman"/>
        </w:rPr>
        <w:lastRenderedPageBreak/>
        <w:t>1.Zamawiający dopuszcza możliwość składania ofert częściowych na jedną lub więcej części zamówienia.</w:t>
      </w:r>
    </w:p>
    <w:p w:rsidR="00FC1651" w:rsidRDefault="00096502">
      <w:pPr>
        <w:tabs>
          <w:tab w:val="left" w:pos="284"/>
        </w:tabs>
        <w:spacing w:before="5" w:after="0" w:line="240" w:lineRule="auto"/>
        <w:jc w:val="both"/>
      </w:pPr>
      <w:r>
        <w:rPr>
          <w:rStyle w:val="Brak"/>
          <w:rFonts w:ascii="Times New Roman" w:hAnsi="Times New Roman"/>
        </w:rPr>
        <w:t>2.Zamawiający zastrzega sobie prawo do wyboru oferty na każdą część zamówienia osobno.</w:t>
      </w: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VIII – Podwykonawstwo</w:t>
      </w:r>
    </w:p>
    <w:p w:rsidR="00FC1651" w:rsidRDefault="00FC1651">
      <w:pPr>
        <w:tabs>
          <w:tab w:val="left" w:pos="284"/>
          <w:tab w:val="left" w:pos="426"/>
        </w:tabs>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Wykonawca nie może pod zlecić całości zamówienia Podwykonawcom. Zamawiający dopuszcza możliwość powierzenia przez Wykonawcę wykonania części zamówienia Podwykonawcom. W takim przypadku Wykonawca zobowiązany jest do wskazania </w:t>
      </w:r>
    </w:p>
    <w:p w:rsidR="00FC1651" w:rsidRDefault="00096502">
      <w:pPr>
        <w:spacing w:after="0" w:line="240" w:lineRule="auto"/>
        <w:jc w:val="both"/>
      </w:pPr>
      <w:r>
        <w:rPr>
          <w:rStyle w:val="Brak"/>
          <w:rFonts w:ascii="Times New Roman" w:hAnsi="Times New Roman"/>
          <w:sz w:val="24"/>
          <w:szCs w:val="24"/>
        </w:rPr>
        <w:t>w ofercie część zamówienia, której wykonanie powierzy Podwykonawcom.</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IX – Podstawy wykluczenia, w tym podstawy określone w art. 24 ust. 5 ustawy oraz warunki udziału w postępowaniu</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1. Podstawy wykluczenia</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O udzielenie zamówienia mogą ubiegać się Wykonawcy, którzy:</w:t>
      </w:r>
    </w:p>
    <w:p w:rsidR="00FC1651" w:rsidRDefault="00FC1651">
      <w:pPr>
        <w:spacing w:after="0" w:line="240" w:lineRule="auto"/>
        <w:ind w:left="360"/>
        <w:jc w:val="both"/>
      </w:pPr>
    </w:p>
    <w:p w:rsidR="00FC1651" w:rsidRDefault="00096502">
      <w:pPr>
        <w:spacing w:after="0" w:line="240" w:lineRule="auto"/>
        <w:jc w:val="both"/>
      </w:pPr>
      <w:r>
        <w:rPr>
          <w:rStyle w:val="Brak"/>
          <w:rFonts w:ascii="Times New Roman" w:hAnsi="Times New Roman"/>
          <w:b/>
          <w:bCs/>
          <w:sz w:val="24"/>
          <w:szCs w:val="24"/>
        </w:rPr>
        <w:t>a)</w:t>
      </w:r>
      <w:r>
        <w:rPr>
          <w:rStyle w:val="Brak"/>
          <w:rFonts w:ascii="Times New Roman" w:hAnsi="Times New Roman"/>
          <w:sz w:val="24"/>
          <w:szCs w:val="24"/>
        </w:rPr>
        <w:t xml:space="preserve"> nie podlegają wykluczeniu w okolicznościach, o których mowa w art. 24 ust. 1 i 5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u w:val="single"/>
        </w:rPr>
        <w:t xml:space="preserve">Zgodnie z art. 24 ust. 1 </w:t>
      </w:r>
      <w:proofErr w:type="spellStart"/>
      <w:r>
        <w:rPr>
          <w:rStyle w:val="Brak"/>
          <w:rFonts w:ascii="Times New Roman" w:hAnsi="Times New Roman"/>
          <w:sz w:val="24"/>
          <w:szCs w:val="24"/>
          <w:u w:val="single"/>
        </w:rPr>
        <w:t>Pzp</w:t>
      </w:r>
      <w:proofErr w:type="spellEnd"/>
      <w:r>
        <w:rPr>
          <w:rStyle w:val="Brak"/>
          <w:rFonts w:ascii="Times New Roman" w:hAnsi="Times New Roman"/>
          <w:sz w:val="24"/>
          <w:szCs w:val="24"/>
          <w:u w:val="single"/>
        </w:rPr>
        <w:t xml:space="preserve"> z postępowania o udzielenie zamówienia wyklucza się:</w:t>
      </w:r>
    </w:p>
    <w:p w:rsidR="00FC1651" w:rsidRDefault="00096502">
      <w:pPr>
        <w:spacing w:after="0" w:line="240" w:lineRule="auto"/>
        <w:jc w:val="both"/>
      </w:pPr>
      <w:r>
        <w:rPr>
          <w:rStyle w:val="Brak"/>
          <w:rFonts w:ascii="Times New Roman" w:hAnsi="Times New Roman"/>
          <w:sz w:val="24"/>
          <w:szCs w:val="24"/>
        </w:rPr>
        <w:t>1) wykonawcę, który nie wykazał spełniania warunków udziału w postępowaniu lub nie wykazał braku podstaw wykluczenia;</w:t>
      </w:r>
    </w:p>
    <w:p w:rsidR="00FC1651" w:rsidRDefault="00096502">
      <w:pPr>
        <w:spacing w:after="0" w:line="240" w:lineRule="auto"/>
        <w:jc w:val="both"/>
      </w:pPr>
      <w:r>
        <w:rPr>
          <w:rStyle w:val="Brak"/>
          <w:rFonts w:ascii="Times New Roman" w:hAnsi="Times New Roman"/>
          <w:sz w:val="24"/>
          <w:szCs w:val="24"/>
        </w:rPr>
        <w:t>2) wykonawcę będącego osobą fizyczną, którego prawomocnie skazano za przestępstwo:</w:t>
      </w:r>
    </w:p>
    <w:p w:rsidR="00FC1651" w:rsidRDefault="00096502">
      <w:pPr>
        <w:spacing w:after="0" w:line="240" w:lineRule="auto"/>
        <w:jc w:val="both"/>
      </w:pPr>
      <w:r>
        <w:rPr>
          <w:rStyle w:val="Brak"/>
          <w:rFonts w:ascii="Times New Roman" w:hAnsi="Times New Roman"/>
          <w:sz w:val="24"/>
          <w:szCs w:val="24"/>
        </w:rPr>
        <w:t>a) o którym mowa w art. 165a, art. 181-188, art. 189a, art. 218-221, art. 228-230a, art. 250a, art. 258 lub art. 270-309 ustawy z dnia 6 czerwca 1997 r. - Kodeks karny (</w:t>
      </w:r>
      <w:proofErr w:type="spellStart"/>
      <w:r>
        <w:rPr>
          <w:rStyle w:val="Brak"/>
          <w:rFonts w:ascii="Times New Roman" w:hAnsi="Times New Roman"/>
          <w:sz w:val="24"/>
          <w:szCs w:val="24"/>
        </w:rPr>
        <w:t>t.j</w:t>
      </w:r>
      <w:proofErr w:type="spellEnd"/>
      <w:r>
        <w:rPr>
          <w:rStyle w:val="Brak"/>
          <w:rFonts w:ascii="Times New Roman" w:hAnsi="Times New Roman"/>
          <w:sz w:val="24"/>
          <w:szCs w:val="24"/>
        </w:rPr>
        <w:t xml:space="preserve">. Dz. U. z 2016 poz. 1137 z </w:t>
      </w:r>
      <w:proofErr w:type="spellStart"/>
      <w:r>
        <w:rPr>
          <w:rStyle w:val="Brak"/>
          <w:rFonts w:ascii="Times New Roman" w:hAnsi="Times New Roman"/>
          <w:sz w:val="24"/>
          <w:szCs w:val="24"/>
        </w:rPr>
        <w:t>późn</w:t>
      </w:r>
      <w:proofErr w:type="spellEnd"/>
      <w:r>
        <w:rPr>
          <w:rStyle w:val="Brak"/>
          <w:rFonts w:ascii="Times New Roman" w:hAnsi="Times New Roman"/>
          <w:sz w:val="24"/>
          <w:szCs w:val="24"/>
        </w:rPr>
        <w:t xml:space="preserve">. zm.) lub art. 46 lub art. 48 ustawy z dnia 25 czerwca 2010 r. o sporcie (Dz. U. z 2017 r. poz. 1463 z </w:t>
      </w:r>
      <w:proofErr w:type="spellStart"/>
      <w:r>
        <w:rPr>
          <w:rStyle w:val="Brak"/>
          <w:rFonts w:ascii="Times New Roman" w:hAnsi="Times New Roman"/>
          <w:sz w:val="24"/>
          <w:szCs w:val="24"/>
        </w:rPr>
        <w:t>późn</w:t>
      </w:r>
      <w:proofErr w:type="spellEnd"/>
      <w:r>
        <w:rPr>
          <w:rStyle w:val="Brak"/>
          <w:rFonts w:ascii="Times New Roman" w:hAnsi="Times New Roman"/>
          <w:sz w:val="24"/>
          <w:szCs w:val="24"/>
        </w:rPr>
        <w:t>. zm.),</w:t>
      </w:r>
    </w:p>
    <w:p w:rsidR="00FC1651" w:rsidRDefault="00096502">
      <w:pPr>
        <w:spacing w:after="0" w:line="240" w:lineRule="auto"/>
        <w:jc w:val="both"/>
      </w:pPr>
      <w:r>
        <w:rPr>
          <w:rStyle w:val="Brak"/>
          <w:rFonts w:ascii="Times New Roman" w:hAnsi="Times New Roman"/>
          <w:sz w:val="24"/>
          <w:szCs w:val="24"/>
        </w:rPr>
        <w:t>b) o charakterze terrorystycznym, o którym mowa w art. 115 § 20 ustawy z dnia 6 czerwca 1997 r. - Kodeks karny,</w:t>
      </w:r>
    </w:p>
    <w:p w:rsidR="00FC1651" w:rsidRDefault="00096502">
      <w:pPr>
        <w:spacing w:after="0" w:line="240" w:lineRule="auto"/>
        <w:jc w:val="both"/>
      </w:pPr>
      <w:r>
        <w:rPr>
          <w:rStyle w:val="Brak"/>
          <w:rFonts w:ascii="Times New Roman" w:hAnsi="Times New Roman"/>
          <w:sz w:val="24"/>
          <w:szCs w:val="24"/>
        </w:rPr>
        <w:t>c) skarbowe,</w:t>
      </w:r>
    </w:p>
    <w:p w:rsidR="00FC1651" w:rsidRDefault="00096502">
      <w:pPr>
        <w:spacing w:after="0" w:line="240" w:lineRule="auto"/>
        <w:jc w:val="both"/>
      </w:pPr>
      <w:r>
        <w:rPr>
          <w:rStyle w:val="Brak"/>
          <w:rFonts w:ascii="Times New Roman" w:hAnsi="Times New Roman"/>
          <w:sz w:val="24"/>
          <w:szCs w:val="24"/>
        </w:rPr>
        <w:t>d) o którym mowa w art. 9 lub art. 10 ustawy z dnia 15 czerwca 2012 r. o skutkach powierzania wykonywania pracy cudzoziemcom przebywającym wbrew przepisom na terytorium Rzeczypospolitej Polskiej (Dz. U. poz. 769);</w:t>
      </w:r>
    </w:p>
    <w:p w:rsidR="00FC1651" w:rsidRDefault="00096502">
      <w:pPr>
        <w:spacing w:after="0" w:line="240" w:lineRule="auto"/>
        <w:jc w:val="both"/>
      </w:pPr>
      <w:r>
        <w:rPr>
          <w:rStyle w:val="Brak"/>
          <w:rFonts w:ascii="Times New Roman" w:hAnsi="Times New Roman"/>
          <w:sz w:val="24"/>
          <w:szCs w:val="24"/>
        </w:rPr>
        <w:t xml:space="preserve">3)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 </w:t>
      </w:r>
    </w:p>
    <w:p w:rsidR="00FC1651" w:rsidRDefault="00096502">
      <w:pPr>
        <w:spacing w:after="0" w:line="240" w:lineRule="auto"/>
        <w:jc w:val="both"/>
      </w:pPr>
      <w:r>
        <w:rPr>
          <w:rStyle w:val="Brak"/>
          <w:rFonts w:ascii="Times New Roman" w:hAnsi="Times New Roman"/>
          <w:sz w:val="24"/>
          <w:szCs w:val="24"/>
        </w:rPr>
        <w:t>4)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FC1651" w:rsidRDefault="00096502">
      <w:pPr>
        <w:spacing w:after="0" w:line="240" w:lineRule="auto"/>
        <w:jc w:val="both"/>
      </w:pPr>
      <w:r>
        <w:rPr>
          <w:rStyle w:val="Brak"/>
          <w:rFonts w:ascii="Times New Roman" w:hAnsi="Times New Roman"/>
          <w:sz w:val="24"/>
          <w:szCs w:val="24"/>
        </w:rPr>
        <w:t>5) 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FC1651" w:rsidRDefault="00096502">
      <w:pPr>
        <w:spacing w:after="0" w:line="240" w:lineRule="auto"/>
        <w:jc w:val="both"/>
      </w:pPr>
      <w:r>
        <w:rPr>
          <w:rStyle w:val="Brak"/>
          <w:rFonts w:ascii="Times New Roman" w:hAnsi="Times New Roman"/>
          <w:sz w:val="24"/>
          <w:szCs w:val="24"/>
        </w:rPr>
        <w:lastRenderedPageBreak/>
        <w:t>6) wykonawcę, który w wyniku lekkomyślności lub niedbalstwa przedstawił informacje wprowadzające w błąd zamawiającego, mogące mieć istotny wpływ na decyzje podejmowane przez zamawiającego w postępowaniu o udzielenie zamówienia;</w:t>
      </w:r>
    </w:p>
    <w:p w:rsidR="00FC1651" w:rsidRDefault="00096502">
      <w:pPr>
        <w:spacing w:after="0" w:line="240" w:lineRule="auto"/>
        <w:jc w:val="both"/>
      </w:pPr>
      <w:r>
        <w:rPr>
          <w:rStyle w:val="Brak"/>
          <w:rFonts w:ascii="Times New Roman" w:hAnsi="Times New Roman"/>
          <w:sz w:val="24"/>
          <w:szCs w:val="24"/>
        </w:rPr>
        <w:t>7) wykonawcę, który bezprawnie wpływał lub próbował wpłynąć na czynności zamawiającego lub pozyskać informacje poufne, mogące dać mu przewagę w postępowaniu o udzielenie zamówienia;</w:t>
      </w:r>
    </w:p>
    <w:p w:rsidR="00FC1651" w:rsidRDefault="00096502">
      <w:pPr>
        <w:spacing w:after="0" w:line="240" w:lineRule="auto"/>
        <w:jc w:val="both"/>
      </w:pPr>
      <w:r>
        <w:rPr>
          <w:rStyle w:val="Brak"/>
          <w:rFonts w:ascii="Times New Roman" w:hAnsi="Times New Roman"/>
          <w:sz w:val="24"/>
          <w:szCs w:val="24"/>
        </w:rPr>
        <w:t>8)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FC1651" w:rsidRDefault="00096502">
      <w:pPr>
        <w:spacing w:after="0" w:line="240" w:lineRule="auto"/>
        <w:jc w:val="both"/>
      </w:pPr>
      <w:r>
        <w:rPr>
          <w:rStyle w:val="Brak"/>
          <w:rFonts w:ascii="Times New Roman" w:hAnsi="Times New Roman"/>
          <w:sz w:val="24"/>
          <w:szCs w:val="24"/>
        </w:rPr>
        <w:t>9) wykonawcę, który z innymi wykonawcami zawarł porozumienie mające na celu zakłócenie konkurencji między wykonawcami w postępowaniu o udzielenie zamówienia, co zamawiający jest w stanie wykazać za pomocą stosownych środków dowodowych;</w:t>
      </w:r>
    </w:p>
    <w:p w:rsidR="00FC1651" w:rsidRDefault="00096502">
      <w:pPr>
        <w:spacing w:after="0" w:line="240" w:lineRule="auto"/>
        <w:jc w:val="both"/>
      </w:pPr>
      <w:r>
        <w:rPr>
          <w:rStyle w:val="Brak"/>
          <w:rFonts w:ascii="Times New Roman" w:hAnsi="Times New Roman"/>
          <w:sz w:val="24"/>
          <w:szCs w:val="24"/>
        </w:rPr>
        <w:t xml:space="preserve">10) wykonawcę będącego podmiotem zbiorowym, wobec którego sąd orzekł zakaz ubiegania się o zamówienia publiczne na podstawie ustawy z dnia 28 października 2002 r.                               o odpowiedzialności podmiotów zbiorowych za czyny zabronione pod groźbą kary (Dz. U.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z 2016 r. poz. 1541 z </w:t>
      </w:r>
      <w:proofErr w:type="spellStart"/>
      <w:r>
        <w:rPr>
          <w:rStyle w:val="Brak"/>
          <w:rFonts w:ascii="Times New Roman" w:hAnsi="Times New Roman"/>
          <w:sz w:val="24"/>
          <w:szCs w:val="24"/>
        </w:rPr>
        <w:t>późn</w:t>
      </w:r>
      <w:proofErr w:type="spellEnd"/>
      <w:r>
        <w:rPr>
          <w:rStyle w:val="Brak"/>
          <w:rFonts w:ascii="Times New Roman" w:hAnsi="Times New Roman"/>
          <w:sz w:val="24"/>
          <w:szCs w:val="24"/>
        </w:rPr>
        <w:t>. zm.);</w:t>
      </w:r>
    </w:p>
    <w:p w:rsidR="00FC1651" w:rsidRDefault="00096502">
      <w:pPr>
        <w:spacing w:after="0" w:line="240" w:lineRule="auto"/>
        <w:jc w:val="both"/>
      </w:pPr>
      <w:r>
        <w:rPr>
          <w:rStyle w:val="Brak"/>
          <w:rFonts w:ascii="Times New Roman" w:hAnsi="Times New Roman"/>
          <w:sz w:val="24"/>
          <w:szCs w:val="24"/>
        </w:rPr>
        <w:t>11) wykonawcę, wobec którego orzeczono tytułem środka zapobiegawczego zakaz ubiegania się o zamówienia publiczne;</w:t>
      </w:r>
    </w:p>
    <w:p w:rsidR="00FC1651" w:rsidRDefault="00096502">
      <w:pPr>
        <w:spacing w:after="0" w:line="240" w:lineRule="auto"/>
        <w:jc w:val="both"/>
      </w:pPr>
      <w:r>
        <w:rPr>
          <w:rStyle w:val="Brak"/>
          <w:rFonts w:ascii="Times New Roman" w:hAnsi="Times New Roman"/>
          <w:sz w:val="24"/>
          <w:szCs w:val="24"/>
        </w:rPr>
        <w:t xml:space="preserve">12) wykonawców, którzy należąc do tej samej grupy kapitałowej, w rozumieniu ustawy </w:t>
      </w:r>
      <w:r>
        <w:rPr>
          <w:rStyle w:val="Brak"/>
          <w:rFonts w:ascii="Arial Unicode MS" w:eastAsia="Arial Unicode MS" w:hAnsi="Arial Unicode MS" w:cs="Arial Unicode MS"/>
          <w:sz w:val="24"/>
          <w:szCs w:val="24"/>
        </w:rPr>
        <w:br/>
      </w:r>
      <w:r>
        <w:rPr>
          <w:rStyle w:val="Brak"/>
          <w:rFonts w:ascii="Times New Roman" w:hAnsi="Times New Roman"/>
          <w:sz w:val="24"/>
          <w:szCs w:val="24"/>
        </w:rPr>
        <w:t>z dnia 16 lutego 2007 r. o ochronie konkurencji i konsumentów (</w:t>
      </w:r>
      <w:proofErr w:type="spellStart"/>
      <w:r>
        <w:rPr>
          <w:rStyle w:val="Brak"/>
          <w:rFonts w:ascii="Times New Roman" w:hAnsi="Times New Roman"/>
          <w:sz w:val="24"/>
          <w:szCs w:val="24"/>
        </w:rPr>
        <w:t>t.j</w:t>
      </w:r>
      <w:proofErr w:type="spellEnd"/>
      <w:r>
        <w:rPr>
          <w:rStyle w:val="Brak"/>
          <w:rFonts w:ascii="Times New Roman" w:hAnsi="Times New Roman"/>
          <w:sz w:val="24"/>
          <w:szCs w:val="24"/>
        </w:rPr>
        <w:t xml:space="preserve">. Dz. U. z 2017 r., poz. 229 z </w:t>
      </w:r>
      <w:proofErr w:type="spellStart"/>
      <w:r>
        <w:rPr>
          <w:rStyle w:val="Brak"/>
          <w:rFonts w:ascii="Times New Roman" w:hAnsi="Times New Roman"/>
          <w:sz w:val="24"/>
          <w:szCs w:val="24"/>
        </w:rPr>
        <w:t>późn</w:t>
      </w:r>
      <w:proofErr w:type="spellEnd"/>
      <w:r>
        <w:rPr>
          <w:rStyle w:val="Brak"/>
          <w:rFonts w:ascii="Times New Roman" w:hAnsi="Times New Roman"/>
          <w:sz w:val="24"/>
          <w:szCs w:val="24"/>
        </w:rPr>
        <w:t>. zm.), złożyli odrębne oferty, oferty częściowe lub wnioski o dopuszczenie do udziału w postępowaniu, chyba, że wykażą, że istniejące między nimi powiązania nie prowadzą do zakłócenia konkurencji w postępowaniu o udzielenie zamówienia.</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u w:val="single"/>
        </w:rPr>
        <w:t xml:space="preserve">Na podstawie art. 24 ust. 5 </w:t>
      </w:r>
      <w:proofErr w:type="spellStart"/>
      <w:r>
        <w:rPr>
          <w:rStyle w:val="Brak"/>
          <w:rFonts w:ascii="Times New Roman" w:hAnsi="Times New Roman"/>
          <w:sz w:val="24"/>
          <w:szCs w:val="24"/>
          <w:u w:val="single"/>
        </w:rPr>
        <w:t>Pzp</w:t>
      </w:r>
      <w:proofErr w:type="spellEnd"/>
      <w:r>
        <w:rPr>
          <w:rStyle w:val="Brak"/>
          <w:rFonts w:ascii="Times New Roman" w:hAnsi="Times New Roman"/>
          <w:sz w:val="24"/>
          <w:szCs w:val="24"/>
          <w:u w:val="single"/>
        </w:rPr>
        <w:t xml:space="preserve"> z postępowania o udzielenie zamówienia Zamawiający wyklucza również Wykonawcę:</w:t>
      </w:r>
    </w:p>
    <w:p w:rsidR="00FC1651" w:rsidRDefault="00096502">
      <w:pPr>
        <w:spacing w:after="0" w:line="240" w:lineRule="auto"/>
        <w:jc w:val="both"/>
      </w:pPr>
      <w:r>
        <w:rPr>
          <w:rStyle w:val="Brak"/>
          <w:rFonts w:ascii="Times New Roman" w:hAnsi="Times New Roman"/>
          <w:sz w:val="24"/>
          <w:szCs w:val="24"/>
        </w:rPr>
        <w:t xml:space="preserve">1) w stosunku, do którego otwarto likwidację, w zatwierdzonym przez sąd układzie </w:t>
      </w:r>
      <w:r>
        <w:rPr>
          <w:rStyle w:val="Brak"/>
          <w:rFonts w:ascii="Arial Unicode MS" w:eastAsia="Arial Unicode MS" w:hAnsi="Arial Unicode MS" w:cs="Arial Unicode MS"/>
          <w:sz w:val="24"/>
          <w:szCs w:val="24"/>
        </w:rPr>
        <w:br/>
      </w:r>
      <w:r>
        <w:rPr>
          <w:rStyle w:val="Brak"/>
          <w:rFonts w:ascii="Times New Roman" w:hAnsi="Times New Roman"/>
          <w:sz w:val="24"/>
          <w:szCs w:val="24"/>
        </w:rPr>
        <w:t>w postępowaniu restrukturyzacyjnym jest przewidziane zaspokojenie wierzycieli przez likwidację jego majątku lub sąd zarządził likwidację jego majątku w trybie art. 332 ust. 1 ustawy z dnia 15 maja 2015 r. - Prawo restrukturyzacyjne (</w:t>
      </w:r>
      <w:proofErr w:type="spellStart"/>
      <w:r>
        <w:rPr>
          <w:rStyle w:val="Brak"/>
          <w:rFonts w:ascii="Times New Roman" w:hAnsi="Times New Roman"/>
          <w:sz w:val="24"/>
          <w:szCs w:val="24"/>
        </w:rPr>
        <w:t>t.j</w:t>
      </w:r>
      <w:proofErr w:type="spellEnd"/>
      <w:r>
        <w:rPr>
          <w:rStyle w:val="Brak"/>
          <w:rFonts w:ascii="Times New Roman" w:hAnsi="Times New Roman"/>
          <w:sz w:val="24"/>
          <w:szCs w:val="24"/>
        </w:rPr>
        <w:t>.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i naprawcze (</w:t>
      </w:r>
      <w:proofErr w:type="spellStart"/>
      <w:r>
        <w:rPr>
          <w:rStyle w:val="Brak"/>
          <w:rFonts w:ascii="Times New Roman" w:hAnsi="Times New Roman"/>
          <w:sz w:val="24"/>
          <w:szCs w:val="24"/>
        </w:rPr>
        <w:t>t.j</w:t>
      </w:r>
      <w:proofErr w:type="spellEnd"/>
      <w:r>
        <w:rPr>
          <w:rStyle w:val="Brak"/>
          <w:rFonts w:ascii="Times New Roman" w:hAnsi="Times New Roman"/>
          <w:sz w:val="24"/>
          <w:szCs w:val="24"/>
        </w:rPr>
        <w:t xml:space="preserve">. Dz. U. z 2016 r., poz. 2171 z </w:t>
      </w:r>
      <w:proofErr w:type="spellStart"/>
      <w:r>
        <w:rPr>
          <w:rStyle w:val="Brak"/>
          <w:rFonts w:ascii="Times New Roman" w:hAnsi="Times New Roman"/>
          <w:sz w:val="24"/>
          <w:szCs w:val="24"/>
        </w:rPr>
        <w:t>późn</w:t>
      </w:r>
      <w:proofErr w:type="spellEnd"/>
      <w:r>
        <w:rPr>
          <w:rStyle w:val="Brak"/>
          <w:rFonts w:ascii="Times New Roman" w:hAnsi="Times New Roman"/>
          <w:sz w:val="24"/>
          <w:szCs w:val="24"/>
        </w:rPr>
        <w:t xml:space="preserve">. zm.); </w:t>
      </w:r>
    </w:p>
    <w:p w:rsidR="00FC1651" w:rsidRDefault="00096502">
      <w:pPr>
        <w:spacing w:after="0" w:line="240" w:lineRule="auto"/>
        <w:jc w:val="both"/>
      </w:pPr>
      <w:r>
        <w:rPr>
          <w:rStyle w:val="Brak"/>
          <w:rFonts w:ascii="Times New Roman" w:hAnsi="Times New Roman"/>
          <w:sz w:val="24"/>
          <w:szCs w:val="24"/>
        </w:rP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FC1651" w:rsidRDefault="00096502">
      <w:pPr>
        <w:spacing w:after="0" w:line="240" w:lineRule="auto"/>
        <w:jc w:val="both"/>
      </w:pPr>
      <w:r>
        <w:rPr>
          <w:rStyle w:val="Brak"/>
          <w:rFonts w:ascii="Times New Roman" w:hAnsi="Times New Roman"/>
          <w:sz w:val="24"/>
          <w:szCs w:val="24"/>
        </w:rPr>
        <w:t xml:space="preserve">3) jeżeli wykonawca lub osoby, o których mowa w art. 24 ust. 1 pkt 14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 xml:space="preserve">, uprawnione do reprezentowania wykonawcy pozostają w relacjach określonych w art. 17 ust. 1 pkt 2-4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 xml:space="preserve"> z: </w:t>
      </w:r>
    </w:p>
    <w:p w:rsidR="00FC1651" w:rsidRDefault="00096502">
      <w:pPr>
        <w:spacing w:after="0" w:line="240" w:lineRule="auto"/>
        <w:jc w:val="both"/>
      </w:pPr>
      <w:r>
        <w:rPr>
          <w:rStyle w:val="Brak"/>
          <w:rFonts w:ascii="Times New Roman" w:hAnsi="Times New Roman"/>
          <w:sz w:val="24"/>
          <w:szCs w:val="24"/>
        </w:rPr>
        <w:t xml:space="preserve">a) zamawiającym, </w:t>
      </w:r>
    </w:p>
    <w:p w:rsidR="00FC1651" w:rsidRDefault="00096502">
      <w:pPr>
        <w:spacing w:after="0" w:line="240" w:lineRule="auto"/>
        <w:jc w:val="both"/>
      </w:pPr>
      <w:r>
        <w:rPr>
          <w:rStyle w:val="Brak"/>
          <w:rFonts w:ascii="Times New Roman" w:hAnsi="Times New Roman"/>
          <w:sz w:val="24"/>
          <w:szCs w:val="24"/>
        </w:rPr>
        <w:t xml:space="preserve">b) osobami uprawnionymi do reprezentowania zamawiającego, </w:t>
      </w:r>
    </w:p>
    <w:p w:rsidR="00FC1651" w:rsidRDefault="00096502">
      <w:pPr>
        <w:spacing w:after="0" w:line="240" w:lineRule="auto"/>
        <w:jc w:val="both"/>
      </w:pPr>
      <w:r>
        <w:rPr>
          <w:rStyle w:val="Brak"/>
          <w:rFonts w:ascii="Times New Roman" w:hAnsi="Times New Roman"/>
          <w:sz w:val="24"/>
          <w:szCs w:val="24"/>
        </w:rPr>
        <w:t xml:space="preserve">c) członkami komisji przetargowej, </w:t>
      </w:r>
    </w:p>
    <w:p w:rsidR="00FC1651" w:rsidRDefault="00096502">
      <w:pPr>
        <w:spacing w:after="0" w:line="240" w:lineRule="auto"/>
        <w:jc w:val="both"/>
      </w:pPr>
      <w:r>
        <w:rPr>
          <w:rStyle w:val="Brak"/>
          <w:rFonts w:ascii="Times New Roman" w:hAnsi="Times New Roman"/>
          <w:sz w:val="24"/>
          <w:szCs w:val="24"/>
        </w:rPr>
        <w:t xml:space="preserve">d) osobami, które złożyły oświadczenie, o którym mowa w art. 17 ust. 2a </w:t>
      </w:r>
      <w:proofErr w:type="spellStart"/>
      <w:r>
        <w:rPr>
          <w:rStyle w:val="Brak"/>
          <w:rFonts w:ascii="Times New Roman" w:hAnsi="Times New Roman"/>
          <w:sz w:val="24"/>
          <w:szCs w:val="24"/>
        </w:rPr>
        <w:t>Pzp</w:t>
      </w:r>
      <w:proofErr w:type="spellEnd"/>
    </w:p>
    <w:p w:rsidR="00FC1651" w:rsidRDefault="00096502">
      <w:pPr>
        <w:spacing w:after="0" w:line="240" w:lineRule="auto"/>
        <w:jc w:val="both"/>
      </w:pPr>
      <w:r>
        <w:rPr>
          <w:rStyle w:val="Brak"/>
          <w:rFonts w:ascii="Times New Roman" w:hAnsi="Times New Roman"/>
          <w:sz w:val="24"/>
          <w:szCs w:val="24"/>
        </w:rPr>
        <w:t>- chyba, że jest możliwe zapewnienie bezstronności po stronie zamawiającego w inny sposób niż przez wykluczenie wykonawcy z udziału w postępowaniu;</w:t>
      </w:r>
    </w:p>
    <w:p w:rsidR="00FC1651" w:rsidRDefault="00096502">
      <w:pPr>
        <w:spacing w:after="0" w:line="240" w:lineRule="auto"/>
        <w:jc w:val="both"/>
      </w:pPr>
      <w:r>
        <w:rPr>
          <w:rStyle w:val="Brak"/>
          <w:rFonts w:ascii="Times New Roman" w:hAnsi="Times New Roman"/>
          <w:sz w:val="24"/>
          <w:szCs w:val="24"/>
        </w:rPr>
        <w:lastRenderedPageBreak/>
        <w:t xml:space="preserve">4) który, z przyczyn leżących po jego stronie, nie wykonał albo nienależycie wykonał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w istotnym stopniu wcześniejszą umowę w sprawie zamówienia publicznego lub umowę koncesji, zawartą z zamawiającym, o którym mowa w art. 3 ust. 1 pkt 1-4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 xml:space="preserve">, co doprowadziło do rozwiązania umowy lub zasądzenia odszkodowania; </w:t>
      </w:r>
    </w:p>
    <w:p w:rsidR="00FC1651" w:rsidRDefault="00096502">
      <w:pPr>
        <w:spacing w:after="0" w:line="240" w:lineRule="auto"/>
        <w:jc w:val="both"/>
      </w:pPr>
      <w:r>
        <w:rPr>
          <w:rStyle w:val="Brak"/>
          <w:rFonts w:ascii="Times New Roman" w:hAnsi="Times New Roman"/>
          <w:sz w:val="24"/>
          <w:szCs w:val="24"/>
        </w:rPr>
        <w:t xml:space="preserve">5) 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FC1651" w:rsidRDefault="00096502">
      <w:pPr>
        <w:spacing w:after="0" w:line="240" w:lineRule="auto"/>
        <w:jc w:val="both"/>
      </w:pPr>
      <w:r>
        <w:rPr>
          <w:rStyle w:val="Brak"/>
          <w:rFonts w:ascii="Times New Roman" w:hAnsi="Times New Roman"/>
          <w:sz w:val="24"/>
          <w:szCs w:val="24"/>
        </w:rPr>
        <w:t xml:space="preserve">6) 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FC1651" w:rsidRDefault="00096502">
      <w:pPr>
        <w:spacing w:after="0" w:line="240" w:lineRule="auto"/>
        <w:jc w:val="both"/>
      </w:pPr>
      <w:r>
        <w:rPr>
          <w:rStyle w:val="Brak"/>
          <w:rFonts w:ascii="Times New Roman" w:hAnsi="Times New Roman"/>
          <w:sz w:val="24"/>
          <w:szCs w:val="24"/>
        </w:rPr>
        <w:t xml:space="preserve">7) wobec którego wydano ostateczną decyzję administracyjną o naruszeniu obowiązków wynikających z przepisów prawa pracy, prawa ochrony środowiska lub przepisów </w:t>
      </w:r>
    </w:p>
    <w:p w:rsidR="00FC1651" w:rsidRDefault="00096502">
      <w:pPr>
        <w:spacing w:after="0" w:line="240" w:lineRule="auto"/>
        <w:jc w:val="both"/>
      </w:pPr>
      <w:r>
        <w:rPr>
          <w:rStyle w:val="Brak"/>
          <w:rFonts w:ascii="Times New Roman" w:hAnsi="Times New Roman"/>
          <w:sz w:val="24"/>
          <w:szCs w:val="24"/>
        </w:rPr>
        <w:t xml:space="preserve">o zabezpieczeniu społecznym, jeżeli wymierzono tą decyzją karę pieniężną nie niższą niż 3000 złotych; </w:t>
      </w:r>
    </w:p>
    <w:p w:rsidR="00FC1651" w:rsidRDefault="00096502">
      <w:pPr>
        <w:spacing w:after="0" w:line="240" w:lineRule="auto"/>
        <w:jc w:val="both"/>
      </w:pPr>
      <w:r>
        <w:rPr>
          <w:rStyle w:val="Brak"/>
          <w:rFonts w:ascii="Times New Roman" w:hAnsi="Times New Roman"/>
          <w:sz w:val="24"/>
          <w:szCs w:val="24"/>
        </w:rPr>
        <w:t xml:space="preserve">8) który naruszył obowiązki dotyczące płatności podatków, opłat lub składek na ubezpieczenia społeczne lub zdrowotne, co zamawiający jest w stanie wykazać za pomocą stosownych środków dowodowych, z wyjątkiem przypadku, o którym mowa w art. 24 ust. 1 pkt 15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 chyba że wykonawca dokonał płatności należnych podatków, opłat lub składek na ubezpieczenia społeczne lub zdrowotne wraz z odsetkami lub grzywnami lub zawarł wiążące porozumienie w sprawie spłaty tych należności.</w:t>
      </w:r>
    </w:p>
    <w:p w:rsidR="00FC1651" w:rsidRDefault="00FC1651">
      <w:pPr>
        <w:spacing w:after="0" w:line="240" w:lineRule="auto"/>
        <w:jc w:val="both"/>
      </w:pPr>
    </w:p>
    <w:p w:rsidR="00FC1651" w:rsidRDefault="00096502">
      <w:pPr>
        <w:tabs>
          <w:tab w:val="left" w:pos="284"/>
        </w:tabs>
        <w:spacing w:after="0" w:line="240" w:lineRule="auto"/>
        <w:jc w:val="both"/>
      </w:pPr>
      <w:r>
        <w:rPr>
          <w:rStyle w:val="Brak"/>
          <w:rFonts w:ascii="Times New Roman" w:hAnsi="Times New Roman"/>
          <w:b/>
          <w:bCs/>
          <w:sz w:val="24"/>
          <w:szCs w:val="24"/>
        </w:rPr>
        <w:t>b)</w:t>
      </w:r>
      <w:r>
        <w:rPr>
          <w:rStyle w:val="Brak"/>
          <w:rFonts w:ascii="Times New Roman" w:hAnsi="Times New Roman"/>
          <w:sz w:val="24"/>
          <w:szCs w:val="24"/>
        </w:rPr>
        <w:t xml:space="preserve"> Wykonawca jest zobowiązany wykazać, że nie podlega wykluczeniu z postępowania.</w:t>
      </w:r>
    </w:p>
    <w:p w:rsidR="00FC1651" w:rsidRDefault="00FC1651">
      <w:pPr>
        <w:tabs>
          <w:tab w:val="left" w:pos="284"/>
        </w:tabs>
        <w:spacing w:after="0" w:line="240" w:lineRule="auto"/>
        <w:jc w:val="both"/>
      </w:pPr>
    </w:p>
    <w:p w:rsidR="00FC1651" w:rsidRDefault="00FC1651">
      <w:pPr>
        <w:tabs>
          <w:tab w:val="left" w:pos="284"/>
        </w:tabs>
        <w:spacing w:after="0" w:line="240" w:lineRule="auto"/>
        <w:jc w:val="both"/>
      </w:pPr>
    </w:p>
    <w:p w:rsidR="00FC1651" w:rsidRDefault="00096502">
      <w:pPr>
        <w:numPr>
          <w:ilvl w:val="2"/>
          <w:numId w:val="7"/>
        </w:numPr>
        <w:spacing w:after="0" w:line="240" w:lineRule="auto"/>
        <w:jc w:val="both"/>
        <w:rPr>
          <w:rFonts w:ascii="Times New Roman" w:hAnsi="Times New Roman"/>
          <w:sz w:val="24"/>
          <w:szCs w:val="24"/>
        </w:rPr>
      </w:pPr>
      <w:r>
        <w:rPr>
          <w:rStyle w:val="Brak"/>
          <w:rFonts w:ascii="Times New Roman" w:hAnsi="Times New Roman"/>
          <w:b/>
          <w:bCs/>
          <w:sz w:val="24"/>
          <w:szCs w:val="24"/>
        </w:rPr>
        <w:t>Warunki udziału w postępowaniu</w:t>
      </w:r>
    </w:p>
    <w:p w:rsidR="00FC1651" w:rsidRDefault="00096502">
      <w:pPr>
        <w:tabs>
          <w:tab w:val="left" w:pos="275"/>
        </w:tabs>
        <w:spacing w:line="232" w:lineRule="auto"/>
        <w:ind w:left="4" w:right="20" w:hanging="4"/>
        <w:jc w:val="both"/>
      </w:pPr>
      <w:r>
        <w:rPr>
          <w:rStyle w:val="Brak"/>
          <w:rFonts w:ascii="Times New Roman" w:hAnsi="Times New Roman"/>
          <w:sz w:val="24"/>
          <w:szCs w:val="24"/>
        </w:rPr>
        <w:t>O udzielenie zamówienia mogą ubiegać się wykonawcy, którzy spełniają następujące warunki udziału w postępowaniu dotyczące zdolności technicznej lub zawodowej:</w:t>
      </w:r>
    </w:p>
    <w:p w:rsidR="00FC1651" w:rsidRDefault="00096502">
      <w:pPr>
        <w:tabs>
          <w:tab w:val="left" w:pos="275"/>
        </w:tabs>
        <w:spacing w:after="0" w:line="232" w:lineRule="auto"/>
        <w:ind w:left="4" w:right="20" w:hanging="4"/>
      </w:pPr>
      <w:r>
        <w:rPr>
          <w:rStyle w:val="Brak"/>
          <w:rFonts w:ascii="Times New Roman" w:hAnsi="Times New Roman"/>
          <w:sz w:val="24"/>
          <w:szCs w:val="24"/>
          <w:u w:val="single"/>
        </w:rPr>
        <w:t xml:space="preserve">W zakresie części 1 – kurs obsługi technicznej pojazdu samochodowego </w:t>
      </w:r>
    </w:p>
    <w:p w:rsidR="00FC1651" w:rsidRDefault="00096502">
      <w:pPr>
        <w:widowControl w:val="0"/>
        <w:tabs>
          <w:tab w:val="left" w:pos="567"/>
        </w:tabs>
        <w:spacing w:after="0"/>
        <w:jc w:val="both"/>
      </w:pPr>
      <w:r>
        <w:rPr>
          <w:rStyle w:val="Brak"/>
          <w:rFonts w:ascii="Times New Roman" w:hAnsi="Times New Roman"/>
          <w:sz w:val="24"/>
          <w:szCs w:val="24"/>
        </w:rPr>
        <w:t>- wykaże, iż w okresie ostatnich 3 lat przed upływem terminu składania ofert, a jeżeli okres  prowadzenia działalności jest krótszy - w tym okresie, przeprowadził nie mniej niż 3 usługi grupowego kursu obsługi technicznej pojazdu samochodowego dla grupy minimum 8-osobowej, zakończonych egzaminami i wydaniem zaświadczeń na podstawie Rozporządzenia Ministra Edukacji Narodowej z dnia 11 stycznia 2012 r. w sprawie kształcenia ustawicznego w formach pozaszkolnych (Dz. U. z 2014 r. poz. 622.</w:t>
      </w:r>
    </w:p>
    <w:p w:rsidR="00FC1651" w:rsidRDefault="00096502">
      <w:pPr>
        <w:widowControl w:val="0"/>
        <w:tabs>
          <w:tab w:val="left" w:pos="567"/>
        </w:tabs>
        <w:spacing w:after="0"/>
        <w:jc w:val="both"/>
      </w:pPr>
      <w:r>
        <w:rPr>
          <w:rStyle w:val="Brak"/>
          <w:rFonts w:ascii="Times New Roman" w:hAnsi="Times New Roman"/>
          <w:sz w:val="24"/>
          <w:szCs w:val="24"/>
          <w:u w:val="single"/>
        </w:rPr>
        <w:t xml:space="preserve">W zakresie części </w:t>
      </w:r>
      <w:r w:rsidR="00A30CBB">
        <w:rPr>
          <w:rStyle w:val="Brak"/>
          <w:rFonts w:ascii="Times New Roman" w:hAnsi="Times New Roman"/>
          <w:sz w:val="24"/>
          <w:szCs w:val="24"/>
          <w:u w:val="single"/>
        </w:rPr>
        <w:t>2</w:t>
      </w:r>
      <w:r>
        <w:rPr>
          <w:rStyle w:val="Brak"/>
          <w:rFonts w:ascii="Times New Roman" w:hAnsi="Times New Roman"/>
          <w:sz w:val="24"/>
          <w:szCs w:val="24"/>
          <w:u w:val="single"/>
        </w:rPr>
        <w:t xml:space="preserve"> – kurs cukiernika</w:t>
      </w:r>
    </w:p>
    <w:p w:rsidR="00FC1651" w:rsidRDefault="00096502">
      <w:pPr>
        <w:tabs>
          <w:tab w:val="left" w:pos="275"/>
        </w:tabs>
        <w:spacing w:line="232" w:lineRule="auto"/>
        <w:ind w:left="4" w:right="20" w:hanging="4"/>
        <w:jc w:val="both"/>
      </w:pPr>
      <w:r>
        <w:rPr>
          <w:rStyle w:val="Brak"/>
          <w:rFonts w:ascii="Times New Roman" w:hAnsi="Times New Roman"/>
          <w:sz w:val="24"/>
          <w:szCs w:val="24"/>
        </w:rPr>
        <w:t>- wykaże, iż w okresie ostatnich 3 lat przed upływem terminu składania ofert, a jeżeli okres  prowadzenia działalności jest krótszy - w tym okresie, przeprowadził nie mniej niż 3 usługi grupowego kursu cukiernika dla grupy minimum 8-osobowej, zakończonych egzaminami i wydaniem zaświadczeń na podstawie Rozporządzenia Ministra Edukacji Narodowej z dnia 11 stycznia 2012 r. w sprawie kształcenia ustawicznego w formach pozaszkolnych (Dz. U. z 2014 r. poz. 622.</w:t>
      </w:r>
    </w:p>
    <w:p w:rsidR="00FC1651" w:rsidRDefault="00096502">
      <w:pPr>
        <w:widowControl w:val="0"/>
        <w:tabs>
          <w:tab w:val="left" w:pos="567"/>
        </w:tabs>
        <w:jc w:val="both"/>
      </w:pPr>
      <w:r>
        <w:rPr>
          <w:rStyle w:val="Brak"/>
          <w:rFonts w:ascii="Times New Roman" w:hAnsi="Times New Roman"/>
          <w:sz w:val="24"/>
          <w:szCs w:val="24"/>
        </w:rPr>
        <w:t xml:space="preserve">Zgodnie z postanowieniami art. 22a ustawy Prawo zamówień publicznych Wykonawca może polegać na zdolnościach technicznych lub zawodowych lub sytuacji finansowej lub ekonomicznej innych podmiotów, niezależnie od charakteru prawnego łączących go z nim stosunków prawnych. Wykonawca w takiej sytuacji zobowiązany jest udowodnić Zamawiającemu, iż będzie dysponował zasobami niezbędnymi do realizacji zamówienia, w </w:t>
      </w:r>
      <w:r>
        <w:rPr>
          <w:rStyle w:val="Brak"/>
          <w:rFonts w:ascii="Times New Roman" w:hAnsi="Times New Roman"/>
          <w:sz w:val="24"/>
          <w:szCs w:val="24"/>
        </w:rPr>
        <w:lastRenderedPageBreak/>
        <w:t>szczególności przedstawiając mu w tym celu pisemne zobowiązanie tych podmiotów do oddania mu do dyspozycji niezbędnych zasobów na okres korzystania z nich przy wykonaniu zamówienia.</w:t>
      </w:r>
    </w:p>
    <w:p w:rsidR="00FC1651" w:rsidRDefault="00096502">
      <w:pPr>
        <w:widowControl w:val="0"/>
        <w:tabs>
          <w:tab w:val="left" w:pos="567"/>
        </w:tabs>
        <w:jc w:val="both"/>
      </w:pPr>
      <w:r>
        <w:rPr>
          <w:rStyle w:val="Brak"/>
          <w:rFonts w:ascii="Times New Roman" w:hAnsi="Times New Roman"/>
          <w:sz w:val="24"/>
          <w:szCs w:val="24"/>
        </w:rPr>
        <w:t xml:space="preserve">Jeżeli Wykonawca wykazując spełnienie warunków, o których mowa w art. 22 ust 1 pkt 2 ustawy, polega na zasobach innych podmiotów na zasadach określonych w art. 22a ustawy Prawo zamówień publicznych, zobowiązany jest dołączyć odpowiednie dokumenty, o których mowa w § 5  pkt. 1-10 rozporządzenia Prezesa Rady Ministrów z </w:t>
      </w:r>
      <w:r w:rsidR="00A30CBB">
        <w:rPr>
          <w:rStyle w:val="Brak"/>
          <w:rFonts w:ascii="Times New Roman" w:hAnsi="Times New Roman"/>
          <w:sz w:val="24"/>
          <w:szCs w:val="24"/>
        </w:rPr>
        <w:t>dnia 26 lipca 2016 r.</w:t>
      </w:r>
      <w:r>
        <w:rPr>
          <w:rStyle w:val="Brak"/>
          <w:rFonts w:ascii="Times New Roman" w:hAnsi="Times New Roman"/>
          <w:sz w:val="24"/>
          <w:szCs w:val="24"/>
        </w:rPr>
        <w:t xml:space="preserve"> w sprawie rodzajów dokumentów, jakich może żądać zamawiający od wy</w:t>
      </w:r>
      <w:r w:rsidR="00A30CBB">
        <w:rPr>
          <w:rStyle w:val="Brak"/>
          <w:rFonts w:ascii="Times New Roman" w:hAnsi="Times New Roman"/>
          <w:sz w:val="24"/>
          <w:szCs w:val="24"/>
        </w:rPr>
        <w:t xml:space="preserve">konawcy </w:t>
      </w:r>
      <w:r>
        <w:rPr>
          <w:rStyle w:val="Brak"/>
          <w:rFonts w:ascii="Times New Roman" w:hAnsi="Times New Roman"/>
          <w:sz w:val="24"/>
          <w:szCs w:val="24"/>
        </w:rPr>
        <w:t>w postępowaniu o udzielenie zamówienia (Dz.U. poz. 1126).</w:t>
      </w:r>
    </w:p>
    <w:p w:rsidR="00FC1651" w:rsidRDefault="00096502">
      <w:pPr>
        <w:widowControl w:val="0"/>
        <w:tabs>
          <w:tab w:val="left" w:pos="567"/>
        </w:tabs>
        <w:spacing w:after="0"/>
        <w:jc w:val="both"/>
      </w:pPr>
      <w:r>
        <w:rPr>
          <w:rStyle w:val="Brak"/>
          <w:rFonts w:ascii="Times New Roman" w:hAnsi="Times New Roman"/>
          <w:sz w:val="24"/>
          <w:szCs w:val="24"/>
        </w:rPr>
        <w:t>Jeżeli Wykonawca wykazując spełnienie warunków o których mowa w art. 22 ust 1, 1a, 1b ustawy, polega na zasobach innych podmiotów na zasadach określonych w art. 22a ustawy Prawo zamówień publicznych, zamawiający w celu oceny czy Wykonawca będzie dysponował zasobami innych podmiotów w stopniu niezbędnym do należytego wykonania zamówienia oraz oceny czy stosunek łączący wykonawcę z tymi podmiotami gwarantuje rzeczywisty dostęp do ich zasobów żąda dokumentów dotyczących w szczególności:</w:t>
      </w:r>
    </w:p>
    <w:p w:rsidR="00FC1651" w:rsidRDefault="00096502">
      <w:pPr>
        <w:widowControl w:val="0"/>
        <w:tabs>
          <w:tab w:val="left" w:pos="567"/>
        </w:tabs>
        <w:spacing w:after="0"/>
        <w:jc w:val="both"/>
      </w:pPr>
      <w:r>
        <w:rPr>
          <w:rStyle w:val="Brak"/>
          <w:rFonts w:ascii="Times New Roman" w:hAnsi="Times New Roman"/>
          <w:sz w:val="24"/>
          <w:szCs w:val="24"/>
        </w:rPr>
        <w:t>1) zakresu dostępnych Wykonawcy zasobów innych podmiotów;</w:t>
      </w:r>
    </w:p>
    <w:p w:rsidR="00FC1651" w:rsidRDefault="00096502">
      <w:pPr>
        <w:widowControl w:val="0"/>
        <w:tabs>
          <w:tab w:val="left" w:pos="567"/>
        </w:tabs>
        <w:spacing w:after="0"/>
        <w:jc w:val="both"/>
      </w:pPr>
      <w:r>
        <w:rPr>
          <w:rStyle w:val="Brak"/>
          <w:rFonts w:ascii="Times New Roman" w:hAnsi="Times New Roman"/>
          <w:sz w:val="24"/>
          <w:szCs w:val="24"/>
        </w:rPr>
        <w:t>2) sposobu korzystania z zasobów innego podmiotu przez Wykonawcę przy wykonywaniu zamówienia;</w:t>
      </w:r>
    </w:p>
    <w:p w:rsidR="00FC1651" w:rsidRDefault="00096502">
      <w:pPr>
        <w:widowControl w:val="0"/>
        <w:tabs>
          <w:tab w:val="left" w:pos="567"/>
        </w:tabs>
        <w:spacing w:after="0"/>
        <w:jc w:val="both"/>
      </w:pPr>
      <w:r>
        <w:rPr>
          <w:rStyle w:val="Brak"/>
          <w:rFonts w:ascii="Times New Roman" w:hAnsi="Times New Roman"/>
          <w:sz w:val="24"/>
          <w:szCs w:val="24"/>
        </w:rPr>
        <w:t>3) charakteru stosunku jaki będzie łączył Wykonawcę z innym podmiotem;</w:t>
      </w:r>
    </w:p>
    <w:p w:rsidR="00FC1651" w:rsidRDefault="00096502">
      <w:pPr>
        <w:widowControl w:val="0"/>
        <w:tabs>
          <w:tab w:val="left" w:pos="567"/>
        </w:tabs>
        <w:spacing w:after="0"/>
        <w:jc w:val="both"/>
      </w:pPr>
      <w:r>
        <w:rPr>
          <w:rStyle w:val="Brak"/>
          <w:rFonts w:ascii="Times New Roman" w:hAnsi="Times New Roman"/>
          <w:sz w:val="24"/>
          <w:szCs w:val="24"/>
        </w:rPr>
        <w:t>4) zakresu i okresu udziału innego podmiotu w wykonywaniu zamówienia.</w:t>
      </w:r>
    </w:p>
    <w:p w:rsidR="00FC1651" w:rsidRDefault="00FC1651">
      <w:pPr>
        <w:spacing w:after="0" w:line="240" w:lineRule="auto"/>
        <w:ind w:left="1080" w:hanging="1080"/>
        <w:jc w:val="both"/>
      </w:pPr>
    </w:p>
    <w:p w:rsidR="00FC1651" w:rsidRDefault="00096502">
      <w:pPr>
        <w:spacing w:after="0" w:line="240" w:lineRule="auto"/>
        <w:ind w:left="1080" w:hanging="1080"/>
        <w:jc w:val="both"/>
      </w:pPr>
      <w:r>
        <w:rPr>
          <w:rStyle w:val="Brak"/>
          <w:rFonts w:ascii="Times New Roman" w:hAnsi="Times New Roman"/>
          <w:b/>
          <w:bCs/>
          <w:sz w:val="24"/>
          <w:szCs w:val="24"/>
        </w:rPr>
        <w:t>Część X – Wykaz oświadczeń lub dokumentów, potwierdzających spełnienie warunków udziału w postępowaniu oraz braku podstaw wykluczenia na podstawie art. 24 ust. 1 i 5 ustawy</w:t>
      </w:r>
    </w:p>
    <w:p w:rsidR="00FC1651" w:rsidRDefault="00FC1651">
      <w:pPr>
        <w:spacing w:after="0" w:line="240" w:lineRule="auto"/>
        <w:jc w:val="both"/>
      </w:pPr>
    </w:p>
    <w:p w:rsidR="00FC1651" w:rsidRDefault="00FC1651">
      <w:pPr>
        <w:spacing w:after="0" w:line="240" w:lineRule="auto"/>
        <w:ind w:left="360"/>
        <w:jc w:val="both"/>
      </w:pPr>
    </w:p>
    <w:p w:rsidR="00FC1651" w:rsidRDefault="00096502">
      <w:pPr>
        <w:numPr>
          <w:ilvl w:val="0"/>
          <w:numId w:val="9"/>
        </w:numPr>
        <w:spacing w:after="0" w:line="240" w:lineRule="auto"/>
        <w:jc w:val="both"/>
        <w:rPr>
          <w:rFonts w:ascii="Times New Roman" w:hAnsi="Times New Roman"/>
          <w:sz w:val="24"/>
          <w:szCs w:val="24"/>
        </w:rPr>
      </w:pPr>
      <w:r>
        <w:rPr>
          <w:rStyle w:val="Brak"/>
          <w:rFonts w:ascii="Times New Roman" w:hAnsi="Times New Roman"/>
          <w:b/>
          <w:bCs/>
          <w:sz w:val="24"/>
          <w:szCs w:val="24"/>
          <w:u w:val="single"/>
        </w:rPr>
        <w:t>oświadczenia składane wraz z ofertą:</w:t>
      </w:r>
    </w:p>
    <w:p w:rsidR="00FC1651" w:rsidRDefault="00FC1651">
      <w:pPr>
        <w:spacing w:after="0" w:line="240" w:lineRule="auto"/>
        <w:jc w:val="both"/>
      </w:pPr>
    </w:p>
    <w:p w:rsidR="00FC1651" w:rsidRDefault="00096502">
      <w:pPr>
        <w:tabs>
          <w:tab w:val="left" w:pos="360"/>
        </w:tabs>
        <w:spacing w:after="0" w:line="240" w:lineRule="auto"/>
        <w:jc w:val="both"/>
      </w:pPr>
      <w:r>
        <w:rPr>
          <w:rStyle w:val="Brak"/>
          <w:rFonts w:ascii="Times New Roman" w:hAnsi="Times New Roman"/>
          <w:sz w:val="24"/>
          <w:szCs w:val="24"/>
        </w:rPr>
        <w:t xml:space="preserve">1. Wypełniony </w:t>
      </w:r>
      <w:r>
        <w:rPr>
          <w:rStyle w:val="Brak"/>
          <w:rFonts w:ascii="Times New Roman" w:hAnsi="Times New Roman"/>
          <w:b/>
          <w:bCs/>
          <w:sz w:val="24"/>
          <w:szCs w:val="24"/>
          <w:u w:val="single"/>
        </w:rPr>
        <w:t>formularz ofertowy</w:t>
      </w:r>
      <w:r>
        <w:rPr>
          <w:rStyle w:val="Brak"/>
          <w:rFonts w:ascii="Times New Roman" w:hAnsi="Times New Roman"/>
          <w:sz w:val="24"/>
          <w:szCs w:val="24"/>
        </w:rPr>
        <w:t xml:space="preserve"> stanowiący </w:t>
      </w:r>
      <w:r>
        <w:rPr>
          <w:rStyle w:val="Brak"/>
          <w:rFonts w:ascii="Times New Roman" w:hAnsi="Times New Roman"/>
          <w:b/>
          <w:bCs/>
          <w:sz w:val="24"/>
          <w:szCs w:val="24"/>
        </w:rPr>
        <w:t xml:space="preserve">załącznik nr 1 do SIWZ </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2. Zamawiający żąda złożenia wraz ofertą aktualnego na dzień składania ofert oświadczenia</w:t>
      </w:r>
    </w:p>
    <w:p w:rsidR="00FC1651" w:rsidRDefault="00096502">
      <w:pPr>
        <w:spacing w:after="0" w:line="240" w:lineRule="auto"/>
        <w:jc w:val="both"/>
      </w:pPr>
      <w:r>
        <w:rPr>
          <w:rStyle w:val="Brak"/>
          <w:rFonts w:ascii="Times New Roman" w:hAnsi="Times New Roman"/>
          <w:sz w:val="24"/>
          <w:szCs w:val="24"/>
        </w:rPr>
        <w:t>w zakresie wskazanym przez Zamawiającego w ogłoszeniu o zamówieniu oraz w SIWZ, stanowiącego wstępne potwierdzenie, że Wykonawca:</w:t>
      </w:r>
    </w:p>
    <w:p w:rsidR="00FC1651" w:rsidRDefault="00096502">
      <w:pPr>
        <w:spacing w:after="0" w:line="240" w:lineRule="auto"/>
        <w:jc w:val="both"/>
      </w:pPr>
      <w:r>
        <w:rPr>
          <w:rStyle w:val="Brak"/>
          <w:rFonts w:ascii="Times New Roman" w:hAnsi="Times New Roman"/>
          <w:sz w:val="24"/>
          <w:szCs w:val="24"/>
        </w:rPr>
        <w:t>1)</w:t>
      </w:r>
      <w:r>
        <w:rPr>
          <w:rStyle w:val="Brak"/>
          <w:rFonts w:ascii="Times New Roman" w:hAnsi="Times New Roman"/>
          <w:sz w:val="24"/>
          <w:szCs w:val="24"/>
        </w:rPr>
        <w:tab/>
        <w:t xml:space="preserve">nie podlega wykluczeniu i </w:t>
      </w:r>
    </w:p>
    <w:p w:rsidR="00FC1651" w:rsidRDefault="00096502">
      <w:pPr>
        <w:spacing w:after="0" w:line="240" w:lineRule="auto"/>
        <w:jc w:val="both"/>
      </w:pPr>
      <w:r>
        <w:rPr>
          <w:rStyle w:val="Brak"/>
          <w:rFonts w:ascii="Times New Roman" w:hAnsi="Times New Roman"/>
          <w:sz w:val="24"/>
          <w:szCs w:val="24"/>
        </w:rPr>
        <w:t>2)</w:t>
      </w:r>
      <w:r>
        <w:rPr>
          <w:rStyle w:val="Brak"/>
          <w:rFonts w:ascii="Times New Roman" w:hAnsi="Times New Roman"/>
          <w:sz w:val="24"/>
          <w:szCs w:val="24"/>
        </w:rPr>
        <w:tab/>
        <w:t>spełnia warunki udziału w postępowaniu.</w:t>
      </w:r>
    </w:p>
    <w:p w:rsidR="00FC1651" w:rsidRDefault="00096502">
      <w:pPr>
        <w:spacing w:after="0" w:line="240" w:lineRule="auto"/>
        <w:jc w:val="both"/>
      </w:pPr>
      <w:r>
        <w:rPr>
          <w:rStyle w:val="Brak"/>
          <w:rFonts w:ascii="Times New Roman" w:hAnsi="Times New Roman"/>
          <w:sz w:val="24"/>
          <w:szCs w:val="24"/>
        </w:rPr>
        <w:t>Oświadczenie stanowi</w:t>
      </w:r>
      <w:r>
        <w:rPr>
          <w:rStyle w:val="Brak"/>
          <w:rFonts w:ascii="Times New Roman" w:hAnsi="Times New Roman"/>
          <w:b/>
          <w:bCs/>
          <w:sz w:val="24"/>
          <w:szCs w:val="24"/>
        </w:rPr>
        <w:t xml:space="preserve"> załącznik Nr 3 do SIWZ.</w:t>
      </w:r>
    </w:p>
    <w:p w:rsidR="00FC1651" w:rsidRDefault="00FC1651">
      <w:pPr>
        <w:tabs>
          <w:tab w:val="left" w:pos="1134"/>
          <w:tab w:val="left" w:pos="1418"/>
        </w:tabs>
        <w:spacing w:after="0" w:line="240" w:lineRule="auto"/>
        <w:jc w:val="both"/>
      </w:pPr>
    </w:p>
    <w:p w:rsidR="00FC1651" w:rsidRDefault="00096502">
      <w:pPr>
        <w:spacing w:after="0" w:line="240" w:lineRule="auto"/>
        <w:jc w:val="both"/>
      </w:pPr>
      <w:r>
        <w:rPr>
          <w:rStyle w:val="Brak"/>
          <w:rFonts w:ascii="Times New Roman" w:hAnsi="Times New Roman"/>
          <w:sz w:val="24"/>
          <w:szCs w:val="24"/>
        </w:rPr>
        <w:t>3. Wykaz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w:t>
      </w:r>
      <w:r>
        <w:rPr>
          <w:rStyle w:val="Brak"/>
          <w:rFonts w:ascii="Times New Roman" w:hAnsi="Times New Roman"/>
          <w:b/>
          <w:bCs/>
          <w:sz w:val="24"/>
          <w:szCs w:val="24"/>
        </w:rPr>
        <w:t>załącznik nr 4</w:t>
      </w:r>
      <w:r>
        <w:rPr>
          <w:rStyle w:val="Brak"/>
          <w:rFonts w:ascii="Times New Roman" w:hAnsi="Times New Roman"/>
          <w:sz w:val="24"/>
          <w:szCs w:val="24"/>
        </w:rPr>
        <w:t>).</w:t>
      </w:r>
    </w:p>
    <w:p w:rsidR="00FC1651" w:rsidRDefault="00096502">
      <w:pPr>
        <w:spacing w:after="0" w:line="240" w:lineRule="auto"/>
        <w:jc w:val="both"/>
      </w:pPr>
      <w:r>
        <w:rPr>
          <w:rStyle w:val="Brak"/>
          <w:rFonts w:ascii="Times New Roman" w:hAnsi="Times New Roman"/>
          <w:sz w:val="24"/>
          <w:szCs w:val="24"/>
        </w:rPr>
        <w:t xml:space="preserve">Dowodami, o których mowa powyżej, są referencje bądź inne dokumenty wystawione przez podmiot, na rzecz którego usługi były wykonywane, a w przypadku świadczeń okresowych lub </w:t>
      </w:r>
      <w:r>
        <w:rPr>
          <w:rStyle w:val="Brak"/>
          <w:rFonts w:ascii="Times New Roman" w:hAnsi="Times New Roman"/>
          <w:sz w:val="24"/>
          <w:szCs w:val="24"/>
        </w:rPr>
        <w:lastRenderedPageBreak/>
        <w:t xml:space="preserve">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4. W przypadku Wykonawców składających ofertę wspólnie (spółka cywilna, konsorcjum itd.) każdy ze współwykonawców składa oświadczenie lub dokumenty oddzielnie.</w:t>
      </w:r>
    </w:p>
    <w:p w:rsidR="00FC1651" w:rsidRDefault="00096502">
      <w:pPr>
        <w:spacing w:after="0" w:line="240" w:lineRule="auto"/>
        <w:jc w:val="both"/>
      </w:pPr>
      <w:r>
        <w:rPr>
          <w:rStyle w:val="Brak"/>
          <w:rFonts w:ascii="Times New Roman" w:hAnsi="Times New Roman"/>
          <w:sz w:val="24"/>
          <w:szCs w:val="24"/>
        </w:rPr>
        <w:t>W przypadku przedsiębiorców występujących wspólnie wymagane warunki musi spełniać każdy ze wspólników.</w:t>
      </w:r>
    </w:p>
    <w:p w:rsidR="00FC1651" w:rsidRDefault="00096502">
      <w:pPr>
        <w:spacing w:after="0" w:line="240" w:lineRule="auto"/>
        <w:jc w:val="both"/>
      </w:pPr>
      <w:r>
        <w:rPr>
          <w:rStyle w:val="Brak"/>
          <w:rFonts w:ascii="Times New Roman" w:hAnsi="Times New Roman"/>
          <w:sz w:val="24"/>
          <w:szCs w:val="24"/>
        </w:rPr>
        <w:t xml:space="preserve">Jeżeli uprawnienie do reprezentacji nie wynika z ww. dokumentów, konieczne jest złożenie stosownego pełnomocnictwa, sporządzonego na </w:t>
      </w:r>
      <w:r>
        <w:rPr>
          <w:rStyle w:val="Brak"/>
          <w:rFonts w:ascii="Times New Roman" w:hAnsi="Times New Roman"/>
          <w:b/>
          <w:bCs/>
          <w:sz w:val="24"/>
          <w:szCs w:val="24"/>
        </w:rPr>
        <w:t>załączniku Nr 2 do SIWZ</w:t>
      </w:r>
      <w:r>
        <w:rPr>
          <w:rStyle w:val="Brak"/>
          <w:rFonts w:ascii="Times New Roman" w:hAnsi="Times New Roman"/>
          <w:b/>
          <w:bCs/>
          <w:i/>
          <w:iCs/>
          <w:sz w:val="24"/>
          <w:szCs w:val="24"/>
        </w:rPr>
        <w:t xml:space="preserve"> </w:t>
      </w:r>
      <w:r>
        <w:rPr>
          <w:rStyle w:val="Brak"/>
          <w:rFonts w:ascii="Times New Roman" w:hAnsi="Times New Roman"/>
          <w:sz w:val="24"/>
          <w:szCs w:val="24"/>
        </w:rPr>
        <w:t>lub innego równoważnego.</w:t>
      </w:r>
    </w:p>
    <w:p w:rsidR="00FC1651" w:rsidRDefault="00FC1651">
      <w:pPr>
        <w:spacing w:after="0" w:line="240" w:lineRule="auto"/>
      </w:pPr>
    </w:p>
    <w:p w:rsidR="00FC1651" w:rsidRDefault="00096502">
      <w:pPr>
        <w:numPr>
          <w:ilvl w:val="0"/>
          <w:numId w:val="10"/>
        </w:numPr>
        <w:spacing w:after="0" w:line="240" w:lineRule="auto"/>
        <w:jc w:val="both"/>
        <w:rPr>
          <w:sz w:val="24"/>
          <w:szCs w:val="24"/>
        </w:rPr>
      </w:pPr>
      <w:r>
        <w:rPr>
          <w:rStyle w:val="Brak"/>
          <w:rFonts w:ascii="Times New Roman" w:hAnsi="Times New Roman"/>
          <w:b/>
          <w:bCs/>
          <w:sz w:val="24"/>
          <w:szCs w:val="24"/>
          <w:u w:val="single"/>
        </w:rPr>
        <w:t>dokumenty wymagane po zamieszczeniu przez zamawiającego na stronie internetowej informacji, o której mowa w art. 86 ust. 5 ustawy PZP:</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Zgodnie z art. 24 ust. 11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 xml:space="preserve"> </w:t>
      </w:r>
      <w:r>
        <w:rPr>
          <w:rStyle w:val="Brak"/>
          <w:rFonts w:ascii="Times New Roman" w:hAnsi="Times New Roman"/>
          <w:b/>
          <w:bCs/>
          <w:sz w:val="24"/>
          <w:szCs w:val="24"/>
        </w:rPr>
        <w:t>Wykonawca, w terminie 3 dni</w:t>
      </w:r>
      <w:r>
        <w:rPr>
          <w:rStyle w:val="Brak"/>
          <w:rFonts w:ascii="Times New Roman" w:hAnsi="Times New Roman"/>
          <w:sz w:val="24"/>
          <w:szCs w:val="24"/>
        </w:rPr>
        <w:t xml:space="preserve"> od zamieszczenia na stronie internetowej informacji dotyczących kwoty, jaką Zamawiający zamierza przeznaczyć na sfinansowanie zamówienia, firm oraz adresów Wykonawców, którzy złożyli oferty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w terminie, ceny, terminu wykonania zamówienia, okresu gwarancji i warunków płatności zawartych w ofertach, </w:t>
      </w:r>
      <w:r>
        <w:rPr>
          <w:rStyle w:val="Brak"/>
          <w:rFonts w:ascii="Times New Roman" w:hAnsi="Times New Roman"/>
          <w:b/>
          <w:bCs/>
          <w:sz w:val="24"/>
          <w:szCs w:val="24"/>
        </w:rPr>
        <w:t>przekazuje Zamawiającemu oświadczenie o przynależności lub braku przynależności do tej samej grupy kapitałowej</w:t>
      </w:r>
      <w:r>
        <w:rPr>
          <w:rStyle w:val="Brak"/>
          <w:rFonts w:ascii="Times New Roman" w:hAnsi="Times New Roman"/>
          <w:sz w:val="24"/>
          <w:szCs w:val="24"/>
        </w:rPr>
        <w:t xml:space="preserve">, o której mowa w art. 24 ust. 1 pkt 23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 xml:space="preserve">. Wraz ze złożeniem oświadczenia, Wykonawca może przedstawić dowody, że powiązania z innym wykonawcą nie prowadzą do zakłócenia konkurencji w postępowaniu o udzielenie zamówienia - w formie </w:t>
      </w:r>
      <w:r>
        <w:rPr>
          <w:rStyle w:val="Brak"/>
          <w:rFonts w:ascii="Times New Roman" w:hAnsi="Times New Roman"/>
          <w:b/>
          <w:bCs/>
          <w:sz w:val="24"/>
          <w:szCs w:val="24"/>
        </w:rPr>
        <w:t>załącznika nr 5 do SIWZ</w:t>
      </w:r>
      <w:r>
        <w:rPr>
          <w:rStyle w:val="Brak"/>
          <w:rFonts w:ascii="Times New Roman" w:hAnsi="Times New Roman"/>
          <w:sz w:val="24"/>
          <w:szCs w:val="24"/>
        </w:rPr>
        <w:t>.</w:t>
      </w:r>
    </w:p>
    <w:p w:rsidR="00FC1651" w:rsidRDefault="00FC1651">
      <w:pPr>
        <w:spacing w:after="0" w:line="240" w:lineRule="auto"/>
        <w:ind w:left="1701" w:hanging="1701"/>
      </w:pPr>
    </w:p>
    <w:p w:rsidR="00FC1651" w:rsidRDefault="00FC1651">
      <w:pPr>
        <w:spacing w:after="0" w:line="240" w:lineRule="auto"/>
        <w:ind w:left="1701" w:hanging="1701"/>
      </w:pPr>
    </w:p>
    <w:p w:rsidR="00FC1651" w:rsidRDefault="00096502">
      <w:pPr>
        <w:spacing w:after="0" w:line="240" w:lineRule="auto"/>
        <w:ind w:left="1701" w:hanging="1701"/>
      </w:pPr>
      <w:r>
        <w:rPr>
          <w:rStyle w:val="Brak"/>
          <w:rFonts w:ascii="Times New Roman" w:hAnsi="Times New Roman"/>
          <w:b/>
          <w:bCs/>
          <w:sz w:val="24"/>
          <w:szCs w:val="24"/>
        </w:rPr>
        <w:t>Część XI - Informacja o sposobie przekazywania oświadczeń i dokumentów</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1. Komunikacja między Zamawiającym a Wykonawcami odbywa się zgodnie z wyborem zamawiającego za pośrednictwem operatora pocztowego w rozumieniu ustawy z dnia 23 listopada 2012 r. – Prawo pocztowe (</w:t>
      </w:r>
      <w:proofErr w:type="spellStart"/>
      <w:r>
        <w:rPr>
          <w:rStyle w:val="Brak"/>
          <w:rFonts w:ascii="Times New Roman" w:hAnsi="Times New Roman"/>
          <w:sz w:val="24"/>
          <w:szCs w:val="24"/>
        </w:rPr>
        <w:t>t.j</w:t>
      </w:r>
      <w:proofErr w:type="spellEnd"/>
      <w:r>
        <w:rPr>
          <w:rStyle w:val="Brak"/>
          <w:rFonts w:ascii="Times New Roman" w:hAnsi="Times New Roman"/>
          <w:sz w:val="24"/>
          <w:szCs w:val="24"/>
        </w:rPr>
        <w:t xml:space="preserve">. Dz. U. z 2017 r. poz. 1481 z </w:t>
      </w:r>
      <w:proofErr w:type="spellStart"/>
      <w:r>
        <w:rPr>
          <w:rStyle w:val="Brak"/>
          <w:rFonts w:ascii="Times New Roman" w:hAnsi="Times New Roman"/>
          <w:sz w:val="24"/>
          <w:szCs w:val="24"/>
        </w:rPr>
        <w:t>późn</w:t>
      </w:r>
      <w:proofErr w:type="spellEnd"/>
      <w:r>
        <w:rPr>
          <w:rStyle w:val="Brak"/>
          <w:rFonts w:ascii="Times New Roman" w:hAnsi="Times New Roman"/>
          <w:sz w:val="24"/>
          <w:szCs w:val="24"/>
        </w:rPr>
        <w:t>. zm.), osobiście, za pośrednictwem posłańca, faksu lub przy użyciu środków komunikacji elektronicznej w rozumieniu ustawy z dnia 18 lipca 2002 r. o świadczeniu usług drogą elektroniczną (</w:t>
      </w:r>
      <w:proofErr w:type="spellStart"/>
      <w:r>
        <w:rPr>
          <w:rStyle w:val="Brak"/>
          <w:rFonts w:ascii="Times New Roman" w:hAnsi="Times New Roman"/>
          <w:sz w:val="24"/>
          <w:szCs w:val="24"/>
        </w:rPr>
        <w:t>t.j</w:t>
      </w:r>
      <w:proofErr w:type="spellEnd"/>
      <w:r>
        <w:rPr>
          <w:rStyle w:val="Brak"/>
          <w:rFonts w:ascii="Times New Roman" w:hAnsi="Times New Roman"/>
          <w:sz w:val="24"/>
          <w:szCs w:val="24"/>
        </w:rPr>
        <w:t>. Dz. U. z 2017 r. poz. 1219).</w:t>
      </w:r>
    </w:p>
    <w:p w:rsidR="00FC1651" w:rsidRDefault="00096502">
      <w:pPr>
        <w:spacing w:after="0" w:line="240" w:lineRule="auto"/>
        <w:jc w:val="both"/>
      </w:pPr>
      <w:r>
        <w:rPr>
          <w:rStyle w:val="Brak"/>
          <w:rFonts w:ascii="Times New Roman" w:hAnsi="Times New Roman"/>
          <w:sz w:val="24"/>
          <w:szCs w:val="24"/>
        </w:rPr>
        <w:t>2. Niniejsze postępowanie prowadzone jest w języku polskim.</w:t>
      </w:r>
    </w:p>
    <w:p w:rsidR="00FC1651" w:rsidRDefault="00096502">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Jeżeli Zamawiający i Wykonawcy przekazują oświadczenia, wnioski, zawiadomienia oraz informacje faksem lub  elektronicznie, każda ze stron na żądanie drugiej niezwłocznie potwierdzi fakt ich otrzymania.</w:t>
      </w:r>
    </w:p>
    <w:p w:rsidR="00FC1651" w:rsidRDefault="00096502">
      <w:pPr>
        <w:numPr>
          <w:ilvl w:val="0"/>
          <w:numId w:val="12"/>
        </w:numPr>
        <w:spacing w:after="0" w:line="240" w:lineRule="auto"/>
        <w:jc w:val="both"/>
        <w:rPr>
          <w:rFonts w:ascii="Times New Roman" w:hAnsi="Times New Roman"/>
          <w:b/>
          <w:bCs/>
          <w:sz w:val="24"/>
          <w:szCs w:val="24"/>
        </w:rPr>
      </w:pPr>
      <w:r>
        <w:rPr>
          <w:rStyle w:val="Brak"/>
          <w:rFonts w:ascii="Times New Roman" w:hAnsi="Times New Roman"/>
          <w:sz w:val="24"/>
          <w:szCs w:val="24"/>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 xml:space="preserve">Część XI –   Informacja o sposobie porozumiewania się;  </w:t>
      </w:r>
    </w:p>
    <w:p w:rsidR="00FC1651" w:rsidRDefault="00096502">
      <w:pPr>
        <w:tabs>
          <w:tab w:val="left" w:pos="1418"/>
        </w:tabs>
        <w:spacing w:after="0" w:line="240" w:lineRule="auto"/>
        <w:jc w:val="both"/>
      </w:pPr>
      <w:r>
        <w:rPr>
          <w:rStyle w:val="Brak"/>
          <w:rFonts w:ascii="Times New Roman" w:hAnsi="Times New Roman"/>
          <w:b/>
          <w:bCs/>
          <w:sz w:val="24"/>
          <w:szCs w:val="24"/>
        </w:rPr>
        <w:t xml:space="preserve">                      Osoby uprawnione do porozumiewania się z Wykonawcami</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lastRenderedPageBreak/>
        <w:t>1.</w:t>
      </w:r>
      <w:r>
        <w:rPr>
          <w:rStyle w:val="Brak"/>
          <w:rFonts w:ascii="Times New Roman" w:hAnsi="Times New Roman"/>
          <w:b/>
          <w:bCs/>
          <w:sz w:val="24"/>
          <w:szCs w:val="24"/>
        </w:rPr>
        <w:t xml:space="preserve"> </w:t>
      </w:r>
      <w:r>
        <w:rPr>
          <w:rStyle w:val="Brak"/>
          <w:rFonts w:ascii="Times New Roman" w:hAnsi="Times New Roman"/>
          <w:sz w:val="24"/>
          <w:szCs w:val="24"/>
        </w:rPr>
        <w:t>Zamawiający ustala, że wszystkie informacje dotyczące postępowania będą przekazywane faksem lub drogą elektroniczną, zwrotnie potwierdzone przez Wykonawcę z podaniem daty wpłynięcia i ilości otrzymanych stron. Taki sam sposób porozumiewania się z Zamawiającym obowiązuje Wykonawcę.</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2. Wykonawca może zwrócić się do Zamawiającego o wyjaśnienie treści Specyfikacji Istotnych Warunków Zamówienia.</w:t>
      </w:r>
    </w:p>
    <w:p w:rsidR="00FC1651" w:rsidRDefault="00096502">
      <w:pPr>
        <w:spacing w:after="0" w:line="240" w:lineRule="auto"/>
        <w:jc w:val="both"/>
      </w:pPr>
      <w:r>
        <w:rPr>
          <w:rStyle w:val="Brak"/>
          <w:rFonts w:ascii="Times New Roman" w:hAnsi="Times New Roman"/>
          <w:sz w:val="24"/>
          <w:szCs w:val="24"/>
        </w:rPr>
        <w:t xml:space="preserve">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t>
      </w:r>
      <w:r>
        <w:rPr>
          <w:rStyle w:val="Brak"/>
          <w:rFonts w:ascii="Arial Unicode MS" w:eastAsia="Arial Unicode MS" w:hAnsi="Arial Unicode MS" w:cs="Arial Unicode MS"/>
          <w:sz w:val="24"/>
          <w:szCs w:val="24"/>
        </w:rPr>
        <w:br/>
      </w:r>
      <w:r>
        <w:rPr>
          <w:rStyle w:val="Brak"/>
          <w:rFonts w:ascii="Times New Roman" w:hAnsi="Times New Roman"/>
          <w:sz w:val="24"/>
          <w:szCs w:val="24"/>
        </w:rPr>
        <w:t>w którym upływa połowa wyznaczonego terminu składania ofert.</w:t>
      </w:r>
    </w:p>
    <w:p w:rsidR="00FC1651" w:rsidRDefault="00096502">
      <w:pPr>
        <w:spacing w:after="0" w:line="240" w:lineRule="auto"/>
        <w:jc w:val="both"/>
      </w:pPr>
      <w:r>
        <w:rPr>
          <w:rStyle w:val="Brak"/>
          <w:rFonts w:ascii="Times New Roman" w:hAnsi="Times New Roman"/>
          <w:sz w:val="24"/>
          <w:szCs w:val="24"/>
        </w:rPr>
        <w:t>Treść zapytań wraz z wyjaśnieniami Zamawiający przekaże Wykonawcom którym przekazał SIWZ bez ujawnienia źródła zapytań oraz zamieszcza ją także na stronie internetowej.</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3. Zamawiający w uzasadnionych przypadkach może, przed upływem terminu </w:t>
      </w:r>
      <w:r>
        <w:rPr>
          <w:rStyle w:val="Brak"/>
          <w:rFonts w:ascii="Arial Unicode MS" w:eastAsia="Arial Unicode MS" w:hAnsi="Arial Unicode MS" w:cs="Arial Unicode MS"/>
          <w:sz w:val="24"/>
          <w:szCs w:val="24"/>
        </w:rPr>
        <w:br/>
      </w:r>
      <w:r>
        <w:rPr>
          <w:rStyle w:val="Brak"/>
          <w:rFonts w:ascii="Times New Roman" w:hAnsi="Times New Roman"/>
          <w:sz w:val="24"/>
          <w:szCs w:val="24"/>
        </w:rPr>
        <w:t>do składania ofert, zmienić  treść niniejszej SIWZ.</w:t>
      </w:r>
    </w:p>
    <w:p w:rsidR="00FC1651" w:rsidRDefault="00096502">
      <w:pPr>
        <w:spacing w:after="0" w:line="240" w:lineRule="auto"/>
        <w:jc w:val="both"/>
      </w:pPr>
      <w:r>
        <w:rPr>
          <w:rStyle w:val="Brak"/>
          <w:rFonts w:ascii="Times New Roman" w:hAnsi="Times New Roman"/>
          <w:sz w:val="24"/>
          <w:szCs w:val="24"/>
        </w:rPr>
        <w:t>Dokonaną zmianę specyfikacji przekaże niezwłocznie wszystkim Wykonawcom, którym przekazano SIWZ oraz zamieszcza ją także na stronie internetowej.</w:t>
      </w:r>
    </w:p>
    <w:p w:rsidR="00FC1651" w:rsidRDefault="00096502">
      <w:pPr>
        <w:spacing w:after="0" w:line="240" w:lineRule="auto"/>
        <w:jc w:val="both"/>
      </w:pPr>
      <w:r>
        <w:rPr>
          <w:rStyle w:val="Brak"/>
          <w:rFonts w:ascii="Times New Roman" w:hAnsi="Times New Roman"/>
          <w:sz w:val="24"/>
          <w:szCs w:val="24"/>
        </w:rPr>
        <w:t>Wszystkie modyfikacje, uzupełnienia i ustalenia oraz zmiany, w tym zmiany terminów, jak również pytania Wykonawców wraz z wyjaśnieniami stają się integralną częścią SIWZ i będą wiążące przy składaniu ofert.</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4. Jeżeli zmiana treści SIWZ prowadzi do zmiany treści ogłoszenia o zamówieniu Zamawiający zamieszcza ogłoszenie o zmianie ogłoszenia w Biuletynie Zamówień Publicznych, przedłużając jednocześnie termin składania ofert o czas niezbędny na wprowadzenie zmian w ofertach, jeżeli spełnione zostaną przesłanki określone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w art. 12a ustawy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Niezwłocznie po zamieszczeniu w Biuletynie Zamówień Publicznych ogłoszenia </w:t>
      </w:r>
      <w:r>
        <w:rPr>
          <w:rStyle w:val="Brak"/>
          <w:rFonts w:ascii="Arial Unicode MS" w:eastAsia="Arial Unicode MS" w:hAnsi="Arial Unicode MS" w:cs="Arial Unicode MS"/>
          <w:sz w:val="24"/>
          <w:szCs w:val="24"/>
        </w:rPr>
        <w:br/>
      </w:r>
      <w:r>
        <w:rPr>
          <w:rStyle w:val="Brak"/>
          <w:rFonts w:ascii="Times New Roman" w:hAnsi="Times New Roman"/>
          <w:sz w:val="24"/>
          <w:szCs w:val="24"/>
        </w:rPr>
        <w:t>o zmianie ogłoszenia Zamawiający zamieści informację o zmianach na tablicy ogłoszeń oraz na stronie internetowej.</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5. Jeżeli w wyniku zmiany treści SIWZ nie prowadzącej do zmiany treści ogłoszenia </w:t>
      </w:r>
      <w:r>
        <w:rPr>
          <w:rStyle w:val="Brak"/>
          <w:rFonts w:ascii="Arial Unicode MS" w:eastAsia="Arial Unicode MS" w:hAnsi="Arial Unicode MS" w:cs="Arial Unicode MS"/>
          <w:sz w:val="24"/>
          <w:szCs w:val="24"/>
        </w:rPr>
        <w:br/>
      </w:r>
      <w:r>
        <w:rPr>
          <w:rStyle w:val="Brak"/>
          <w:rFonts w:ascii="Times New Roman" w:hAnsi="Times New Roman"/>
          <w:sz w:val="24"/>
          <w:szCs w:val="24"/>
        </w:rPr>
        <w:t>o zamówieniu jest niezbędny dodatkowy czas na wprowadzenie zmian w ofertach, Zamawiający może przedłużyć termin składania ofert informując o tym Wykonawców, którym przekazano SIWZ oraz zamieszcza informację o tym na stronie internetowej.</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6. W przypadku Wykonawców, którzy w terminie przewidzianym do składania ofert nie złożyli wymaganych przez Zamawiającego oświadczeń lub dokumentów, o których mowa w art. 25 ust. 1 ustawy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 xml:space="preserve">, lub którzy nie złożyli pełnomocnictw, albo którzy złożyli wymagane przez Zamawiającego oświadczenia i dokumenty, o których mowa w art. 25a ust. 1 ustawy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 zawierające błędy, lub którzy złożyli wadliwe pełnomocnictwa, Zamawiający będzie zobowiązany wezwać do ich złożenia w wyznaczonym terminie.</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7. Złożone na wezwanie Zamawiającego oświadczenia i dokumenty powinny potwierdzać spełnienie przez Wykonawcę warunków udziału w postępowaniu oraz spełnienie przez oferowane roboty budowlane wymagań określonych przez Zamawiającego, nie później niż </w:t>
      </w:r>
      <w:r>
        <w:rPr>
          <w:rStyle w:val="Brak"/>
          <w:rFonts w:ascii="Arial Unicode MS" w:eastAsia="Arial Unicode MS" w:hAnsi="Arial Unicode MS" w:cs="Arial Unicode MS"/>
          <w:sz w:val="24"/>
          <w:szCs w:val="24"/>
        </w:rPr>
        <w:br/>
      </w:r>
      <w:r>
        <w:rPr>
          <w:rStyle w:val="Brak"/>
          <w:rFonts w:ascii="Times New Roman" w:hAnsi="Times New Roman"/>
          <w:sz w:val="24"/>
          <w:szCs w:val="24"/>
        </w:rPr>
        <w:t>w dniu, w którym upłynął termin składania ofert.</w:t>
      </w: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lastRenderedPageBreak/>
        <w:t xml:space="preserve">8. Zamawiający będzie zobowiązany także do wezwania w wyznaczonym terminie,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do złożenia wyjaśnień dotyczących oświadczeń lub dokumentów, o których mowa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w art. 25 ust. 1. ustawy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9. Osobami upoważnionymi do kontaktów z Wykonawcami są: </w:t>
      </w:r>
    </w:p>
    <w:p w:rsidR="00FC1651" w:rsidRDefault="00096502">
      <w:pPr>
        <w:spacing w:after="0" w:line="240" w:lineRule="auto"/>
      </w:pPr>
      <w:r>
        <w:rPr>
          <w:rStyle w:val="Brak"/>
          <w:rFonts w:ascii="Times New Roman" w:hAnsi="Times New Roman"/>
          <w:b/>
          <w:bCs/>
          <w:sz w:val="24"/>
          <w:szCs w:val="24"/>
        </w:rPr>
        <w:t xml:space="preserve">Jowita Pawlak 604183160 w sprawach merytorycznych; </w:t>
      </w:r>
    </w:p>
    <w:p w:rsidR="00FC1651" w:rsidRDefault="00096502">
      <w:pPr>
        <w:spacing w:after="0" w:line="240" w:lineRule="auto"/>
      </w:pPr>
      <w:r>
        <w:rPr>
          <w:rStyle w:val="Brak"/>
          <w:rFonts w:ascii="Times New Roman" w:hAnsi="Times New Roman"/>
          <w:b/>
          <w:bCs/>
          <w:sz w:val="24"/>
          <w:szCs w:val="24"/>
          <w:lang w:val="en-US"/>
        </w:rPr>
        <w:t xml:space="preserve">e-mail: </w:t>
      </w:r>
      <w:hyperlink r:id="rId8" w:history="1">
        <w:r>
          <w:rPr>
            <w:rStyle w:val="Hyperlink1"/>
            <w:rFonts w:eastAsia="Calibri"/>
          </w:rPr>
          <w:t>j.pawlak@powiat-goleniowski.pl</w:t>
        </w:r>
      </w:hyperlink>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XII – Wymagania dotyczące wadium</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Nie dotyczy.</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XIII – Termin związania ofertą</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Składający ofertę pozostaje nią związany przez okres </w:t>
      </w:r>
      <w:r>
        <w:rPr>
          <w:rStyle w:val="Brak"/>
          <w:rFonts w:ascii="Times New Roman" w:hAnsi="Times New Roman"/>
          <w:b/>
          <w:bCs/>
          <w:sz w:val="24"/>
          <w:szCs w:val="24"/>
        </w:rPr>
        <w:t>30 dni.</w:t>
      </w:r>
      <w:r>
        <w:rPr>
          <w:rStyle w:val="Brak"/>
          <w:rFonts w:ascii="Times New Roman" w:hAnsi="Times New Roman"/>
          <w:sz w:val="24"/>
          <w:szCs w:val="24"/>
        </w:rPr>
        <w:t xml:space="preserve">  Bieg terminu związania ofertą rozpoczyna się wraz z upływem terminu składania ofert.</w:t>
      </w: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XIV – Opis sposobu przygotowania ofert</w:t>
      </w:r>
    </w:p>
    <w:p w:rsidR="00FC1651" w:rsidRDefault="00FC1651">
      <w:pPr>
        <w:spacing w:after="0" w:line="240" w:lineRule="auto"/>
        <w:jc w:val="both"/>
      </w:pPr>
    </w:p>
    <w:p w:rsidR="00FC1651" w:rsidRDefault="00FC1651">
      <w:pPr>
        <w:spacing w:after="0" w:line="240" w:lineRule="auto"/>
        <w:jc w:val="both"/>
      </w:pPr>
    </w:p>
    <w:p w:rsidR="00FC1651" w:rsidRDefault="00096502">
      <w:pPr>
        <w:numPr>
          <w:ilvl w:val="6"/>
          <w:numId w:val="6"/>
        </w:numPr>
        <w:spacing w:after="0" w:line="240" w:lineRule="auto"/>
        <w:jc w:val="both"/>
        <w:rPr>
          <w:rFonts w:ascii="Times New Roman" w:hAnsi="Times New Roman"/>
          <w:sz w:val="24"/>
          <w:szCs w:val="24"/>
        </w:rPr>
      </w:pPr>
      <w:r>
        <w:rPr>
          <w:rFonts w:ascii="Times New Roman" w:hAnsi="Times New Roman"/>
          <w:sz w:val="24"/>
          <w:szCs w:val="24"/>
        </w:rPr>
        <w:t>Wykonawca może złożyć tylko jedną ofertę.</w:t>
      </w:r>
    </w:p>
    <w:p w:rsidR="00FC1651" w:rsidRDefault="00096502">
      <w:pPr>
        <w:spacing w:after="0" w:line="240" w:lineRule="auto"/>
        <w:jc w:val="both"/>
      </w:pPr>
      <w:r>
        <w:rPr>
          <w:rStyle w:val="Brak"/>
          <w:rFonts w:ascii="Times New Roman" w:hAnsi="Times New Roman"/>
          <w:sz w:val="24"/>
          <w:szCs w:val="24"/>
        </w:rPr>
        <w:t xml:space="preserve">2. Oferta powinna być sporządzona na </w:t>
      </w:r>
      <w:r>
        <w:rPr>
          <w:rStyle w:val="Brak"/>
          <w:rFonts w:ascii="Times New Roman" w:hAnsi="Times New Roman"/>
          <w:i/>
          <w:iCs/>
          <w:sz w:val="24"/>
          <w:szCs w:val="24"/>
        </w:rPr>
        <w:t xml:space="preserve">formularzu oferty, </w:t>
      </w:r>
      <w:r>
        <w:rPr>
          <w:rStyle w:val="Brak"/>
          <w:rFonts w:ascii="Times New Roman" w:hAnsi="Times New Roman"/>
          <w:sz w:val="24"/>
          <w:szCs w:val="24"/>
        </w:rPr>
        <w:t xml:space="preserve">stanowiącym </w:t>
      </w:r>
      <w:r>
        <w:rPr>
          <w:rStyle w:val="Brak"/>
          <w:rFonts w:ascii="Times New Roman" w:hAnsi="Times New Roman"/>
          <w:b/>
          <w:bCs/>
          <w:sz w:val="24"/>
          <w:szCs w:val="24"/>
        </w:rPr>
        <w:t xml:space="preserve">Załącznik nr 1 do SWIZ </w:t>
      </w:r>
    </w:p>
    <w:p w:rsidR="00FC1651" w:rsidRDefault="00096502">
      <w:pPr>
        <w:spacing w:after="0" w:line="240" w:lineRule="auto"/>
        <w:jc w:val="both"/>
      </w:pPr>
      <w:r>
        <w:rPr>
          <w:rStyle w:val="Brak"/>
          <w:rFonts w:ascii="Times New Roman" w:hAnsi="Times New Roman"/>
          <w:sz w:val="24"/>
          <w:szCs w:val="24"/>
        </w:rPr>
        <w:t>3. Ofertę składa się pod rygorem nieważności, w formie pisemnej. Zamawiający nie dopuszcza składania oferty w postaci elektronicznej.</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4. Treść oferty musi odpowiadać treści niniejszej SIWZ.</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5. Do oferty powinny być załączone wszystkie dokumenty lub oświadczenia (oryginały lub uwierzytelnione kopie) wymagane odpowiednimi postanowieniami Części X niniejszej SIWZ.</w:t>
      </w:r>
    </w:p>
    <w:p w:rsidR="00FC1651" w:rsidRDefault="00FC1651">
      <w:pPr>
        <w:spacing w:after="0" w:line="240" w:lineRule="auto"/>
        <w:jc w:val="both"/>
      </w:pPr>
    </w:p>
    <w:p w:rsidR="00FC1651" w:rsidRDefault="00096502">
      <w:pPr>
        <w:tabs>
          <w:tab w:val="left" w:pos="284"/>
        </w:tabs>
        <w:spacing w:after="0" w:line="240" w:lineRule="auto"/>
        <w:jc w:val="both"/>
      </w:pPr>
      <w:r>
        <w:rPr>
          <w:rStyle w:val="Brak"/>
          <w:rFonts w:ascii="Times New Roman" w:hAnsi="Times New Roman"/>
          <w:sz w:val="24"/>
          <w:szCs w:val="24"/>
        </w:rPr>
        <w:t xml:space="preserve">6. Oferta powinna być sporządzona w języku polskim, napisana czytelnie, trwałą techniką </w:t>
      </w:r>
    </w:p>
    <w:p w:rsidR="00FC1651" w:rsidRDefault="00096502">
      <w:pPr>
        <w:spacing w:after="0" w:line="240" w:lineRule="auto"/>
        <w:jc w:val="both"/>
      </w:pPr>
      <w:r>
        <w:rPr>
          <w:rStyle w:val="Brak"/>
          <w:rFonts w:ascii="Times New Roman" w:hAnsi="Times New Roman"/>
          <w:sz w:val="24"/>
          <w:szCs w:val="24"/>
        </w:rPr>
        <w:t xml:space="preserve">i podpisana przez osobę(y) upoważnioną(e) do reprezentowania firmy na zewnątrz </w:t>
      </w:r>
      <w:r>
        <w:rPr>
          <w:rStyle w:val="Brak"/>
          <w:rFonts w:ascii="Arial Unicode MS" w:eastAsia="Arial Unicode MS" w:hAnsi="Arial Unicode MS" w:cs="Arial Unicode MS"/>
          <w:sz w:val="24"/>
          <w:szCs w:val="24"/>
        </w:rPr>
        <w:br/>
      </w:r>
      <w:r>
        <w:rPr>
          <w:rStyle w:val="Brak"/>
          <w:rFonts w:ascii="Times New Roman" w:hAnsi="Times New Roman"/>
          <w:sz w:val="24"/>
          <w:szCs w:val="24"/>
        </w:rPr>
        <w:t>i zaciągania zobowiązań w wysokości odpowiadającej cenie oferty. Do oferty winny być załączone wszystkie dokumenty lub oświadczenia wymagane niniejszą SIWZ.  Każda strona zawierająca informacje powinna być podpisana przez Wykonawcę lub osobę uprawnioną do reprezentowania firmy na zewnątrz. Wszelkie poprawki treści oferty powinny być naniesione czytelnie i parafowane przez osobę(y) podpisującą(e) ofertę.</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7. </w:t>
      </w:r>
      <w:r>
        <w:rPr>
          <w:rStyle w:val="Brak"/>
          <w:rFonts w:ascii="Times New Roman" w:hAnsi="Times New Roman"/>
          <w:kern w:val="1"/>
          <w:sz w:val="24"/>
          <w:szCs w:val="24"/>
        </w:rPr>
        <w:t>W formie oryginału bądź kopii poświadczonej za zgodność z oryginałem przez notariusza należy złożyć pełnomocnictwo, a pozostałe dokumenty będące załącznikami do oferty mogą być przedstawione w formie oryginału lub kserokopii poświadczonej za zgodność z oryginałem przez Wykonawcę lub osobę/-y upoważnioną/-e do reprezentowania Wykonawcy.</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kern w:val="1"/>
          <w:sz w:val="24"/>
          <w:szCs w:val="24"/>
        </w:rPr>
        <w:t xml:space="preserve">8. Zamawiający informuje, że zgodnie z art. 96 ust. 3 ustawy protokół wraz z załącznikami jest jawny. Załączniki do protokołu udostępnia się po dokonaniu wyboru najkorzystniejszej oferty lub unieważnieniu postępowania, z tym że oferty udostępnia się od chwili ich otwarcia, z wyjątkiem informacji stanowiących tajemnicę przedsiębiorstwa w rozumieniu przepisów o </w:t>
      </w:r>
      <w:r>
        <w:rPr>
          <w:rStyle w:val="Brak"/>
          <w:rFonts w:ascii="Times New Roman" w:hAnsi="Times New Roman"/>
          <w:kern w:val="1"/>
          <w:sz w:val="24"/>
          <w:szCs w:val="24"/>
        </w:rPr>
        <w:lastRenderedPageBreak/>
        <w:t>zwalczaniu nieuczciwej konkurencji, jeśli wykonawca, nie później niż w terminie składania ofert, zastrzegł, że nie mogą być one udostępniane oraz wykazał, że zastrzeżone informacje stanowią tajemnicę przedsiębiorstwa. Przez tajemnicę przedsiębiorstwa w rozumieniu art. 11 ust. 4 ustawy z dnia 16 kwietnia 1993 r. o zwalczaniu nieuczciwej konkurencji (Dz. U. z 2003 r., Nr 153, poz. 1503 ze zm.) rozumie się nieujawnione do wiadomości publicznej informacje techniczne, technologiczne, organizacyjne przedsiębiorstwa lub inne informacje posiadające wartość gospodarczą, co do których przedsiębiorca podjął niezbędne działania w celu zachowania ich poufności, tzn. zastrzegł składając ofertę, iż nie mogą być one udostępnione innym uczestnikom postępowania.</w:t>
      </w:r>
    </w:p>
    <w:p w:rsidR="00FC1651" w:rsidRDefault="00096502">
      <w:pPr>
        <w:spacing w:after="0" w:line="240" w:lineRule="auto"/>
        <w:jc w:val="both"/>
      </w:pPr>
      <w:r>
        <w:rPr>
          <w:rStyle w:val="Brak"/>
          <w:rFonts w:ascii="Times New Roman" w:hAnsi="Times New Roman"/>
          <w:kern w:val="1"/>
          <w:sz w:val="24"/>
          <w:szCs w:val="24"/>
        </w:rPr>
        <w:t>W przeciwnym razie cała oferta zostanie ujawniona na życzenie każdego uczestnika postępowania. Zamawiający zaleca,  aby informacje zastrzeżone jako tajemnica przedsiębiorstwa były przez wykonawcę złożone w oddzielnej wewnętrznej kopercie z oznakowaniem „tajemnica przedsiębiorstwa” lub spięte (zszyte) oddzielnie od pozostałych, jawnych elementów oferty. Jeżeli zastrzeżone przez wykonawcę informacje nie stanowią tajemnicy przedsiębiorstwa lub są jawne na podstawie przepisów ustawy lub odrębnych przepisów, zamawiający zobowiązany jest do ujawnienia tych informacji w ramach prowadzonego postępowania o udzielenie zamówienia publicznego.</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9. Wykonawcy ponoszą wszelkie koszty związane z przygotowaniem i złożeniem oferty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z zastrzeżeniem art. 93 ust. 4 Ustawy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10. Oferta Wykonawców wspólnie ubiegających się o udzielenie zamówienia winna: </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być podpisana w taki sposób, by prawnie zobowiązywała wszystkich Wykonawców występujących wspólnie,</w:t>
      </w:r>
    </w:p>
    <w:p w:rsidR="00FC1651" w:rsidRDefault="00096502">
      <w:pPr>
        <w:spacing w:after="0" w:line="240" w:lineRule="auto"/>
        <w:jc w:val="both"/>
      </w:pPr>
      <w:r>
        <w:rPr>
          <w:rStyle w:val="Brak"/>
          <w:rFonts w:ascii="Times New Roman" w:hAnsi="Times New Roman"/>
          <w:sz w:val="24"/>
          <w:szCs w:val="24"/>
        </w:rPr>
        <w:t xml:space="preserve">- mieć ustanowionego pełnomocnika (lidera) do reprezentowania ich w postępowaniu                                o udzielenie niniejszego zamówienia  albo do reprezentowania ich w postępowaniu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i zawarciu umowy  w sprawie zamówienia publicznego. </w:t>
      </w:r>
    </w:p>
    <w:p w:rsidR="00FC1651" w:rsidRDefault="00096502">
      <w:pPr>
        <w:spacing w:after="0" w:line="240" w:lineRule="auto"/>
        <w:jc w:val="both"/>
      </w:pPr>
      <w:r>
        <w:rPr>
          <w:rStyle w:val="Brak"/>
          <w:rFonts w:ascii="Times New Roman" w:hAnsi="Times New Roman"/>
          <w:sz w:val="24"/>
          <w:szCs w:val="24"/>
        </w:rPr>
        <w:t xml:space="preserve">Jeżeli oferta wspólna, złożona przez dwóch lub więcej Wykonawców zostanie wyłoniona </w:t>
      </w:r>
      <w:r>
        <w:rPr>
          <w:rStyle w:val="Brak"/>
          <w:rFonts w:ascii="Arial Unicode MS" w:eastAsia="Arial Unicode MS" w:hAnsi="Arial Unicode MS" w:cs="Arial Unicode MS"/>
          <w:sz w:val="24"/>
          <w:szCs w:val="24"/>
        </w:rPr>
        <w:br/>
      </w:r>
      <w:r>
        <w:rPr>
          <w:rStyle w:val="Brak"/>
          <w:rFonts w:ascii="Times New Roman" w:hAnsi="Times New Roman"/>
          <w:sz w:val="24"/>
          <w:szCs w:val="24"/>
        </w:rPr>
        <w:t>w prowadzonym postępowaniu jako najkorzystniejsza, przed podpisaniem umowy w sprawie zamówienia publicznego, Zamawiający żąda w wyznaczonym terminie złożenia umowy regulującej współpracę tych Wykonawców, podpisaną przez wszystkich partnerów, przy czym termin na jakim została zawarta, nie może być krótszy niż termin realizacji zamówienia.</w:t>
      </w:r>
    </w:p>
    <w:p w:rsidR="00FC1651" w:rsidRDefault="00096502">
      <w:pPr>
        <w:spacing w:after="0" w:line="240" w:lineRule="auto"/>
        <w:jc w:val="both"/>
      </w:pPr>
      <w:r>
        <w:rPr>
          <w:rStyle w:val="Brak"/>
          <w:rFonts w:ascii="Times New Roman" w:hAnsi="Times New Roman"/>
          <w:sz w:val="24"/>
          <w:szCs w:val="24"/>
        </w:rPr>
        <w:t>Wykonawcy wspólnie ubiegający się o udzielenie zamówienia ponoszą solidarną odpowiedzialność za wykonanie umowy.</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11. </w:t>
      </w:r>
      <w:r>
        <w:rPr>
          <w:rStyle w:val="Brak"/>
          <w:rFonts w:ascii="Times New Roman" w:hAnsi="Times New Roman"/>
          <w:b/>
          <w:bCs/>
          <w:sz w:val="24"/>
          <w:szCs w:val="24"/>
        </w:rPr>
        <w:t>Na ofertę składają się:</w:t>
      </w:r>
    </w:p>
    <w:p w:rsidR="00FC1651" w:rsidRDefault="00096502">
      <w:pPr>
        <w:spacing w:after="0" w:line="240" w:lineRule="auto"/>
        <w:jc w:val="both"/>
      </w:pPr>
      <w:r>
        <w:rPr>
          <w:rStyle w:val="Brak"/>
          <w:rFonts w:ascii="Times New Roman" w:hAnsi="Times New Roman"/>
          <w:b/>
          <w:bCs/>
          <w:sz w:val="24"/>
          <w:szCs w:val="24"/>
        </w:rPr>
        <w:t xml:space="preserve">a) dokumenty składane </w:t>
      </w:r>
      <w:r>
        <w:rPr>
          <w:rStyle w:val="Brak"/>
          <w:rFonts w:ascii="Times New Roman" w:hAnsi="Times New Roman"/>
          <w:b/>
          <w:bCs/>
          <w:sz w:val="24"/>
          <w:szCs w:val="24"/>
          <w:u w:val="single"/>
        </w:rPr>
        <w:t>przez wszystkich</w:t>
      </w:r>
      <w:r>
        <w:rPr>
          <w:rStyle w:val="Brak"/>
          <w:rFonts w:ascii="Times New Roman" w:hAnsi="Times New Roman"/>
          <w:b/>
          <w:bCs/>
          <w:sz w:val="24"/>
          <w:szCs w:val="24"/>
        </w:rPr>
        <w:t xml:space="preserve"> wykonawców:</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formularz oferty,</w:t>
      </w:r>
      <w:r>
        <w:rPr>
          <w:rStyle w:val="Brak"/>
          <w:rFonts w:ascii="Times New Roman" w:hAnsi="Times New Roman"/>
          <w:i/>
          <w:iCs/>
          <w:sz w:val="24"/>
          <w:szCs w:val="24"/>
        </w:rPr>
        <w:t xml:space="preserve"> </w:t>
      </w:r>
      <w:r>
        <w:rPr>
          <w:rStyle w:val="Brak"/>
          <w:rFonts w:ascii="Times New Roman" w:hAnsi="Times New Roman"/>
          <w:sz w:val="24"/>
          <w:szCs w:val="24"/>
        </w:rPr>
        <w:t xml:space="preserve">stanowiącym </w:t>
      </w:r>
      <w:r>
        <w:rPr>
          <w:rStyle w:val="Brak"/>
          <w:rFonts w:ascii="Times New Roman" w:hAnsi="Times New Roman"/>
          <w:b/>
          <w:bCs/>
          <w:sz w:val="24"/>
          <w:szCs w:val="24"/>
        </w:rPr>
        <w:t xml:space="preserve">załącznik nr 1 do SIWZ </w:t>
      </w:r>
    </w:p>
    <w:p w:rsidR="00FC1651" w:rsidRDefault="00096502">
      <w:pPr>
        <w:spacing w:after="0" w:line="240" w:lineRule="auto"/>
        <w:jc w:val="both"/>
      </w:pPr>
      <w:r>
        <w:rPr>
          <w:rStyle w:val="Brak"/>
          <w:rFonts w:ascii="Times New Roman" w:hAnsi="Times New Roman"/>
          <w:sz w:val="24"/>
          <w:szCs w:val="24"/>
        </w:rPr>
        <w:t xml:space="preserve">- dokument potwierdzający posiadanie uprawnień do złożenia (podpisania) oferty i jej załączników </w:t>
      </w:r>
      <w:r>
        <w:rPr>
          <w:rStyle w:val="Brak"/>
          <w:rFonts w:ascii="Times New Roman" w:hAnsi="Times New Roman"/>
          <w:b/>
          <w:bCs/>
          <w:sz w:val="24"/>
          <w:szCs w:val="24"/>
        </w:rPr>
        <w:t>(Załącznik nr 2 do SIWZ),</w:t>
      </w:r>
      <w:r>
        <w:rPr>
          <w:rStyle w:val="Brak"/>
          <w:rFonts w:ascii="Times New Roman" w:hAnsi="Times New Roman"/>
          <w:sz w:val="24"/>
          <w:szCs w:val="24"/>
        </w:rPr>
        <w:t xml:space="preserve"> jeżeli prawo to nie wynika z innych dokumentów złożonych wraz z ofertą,</w:t>
      </w:r>
    </w:p>
    <w:p w:rsidR="00FC1651" w:rsidRDefault="00096502">
      <w:pPr>
        <w:spacing w:after="0" w:line="240" w:lineRule="auto"/>
        <w:jc w:val="both"/>
      </w:pPr>
      <w:r>
        <w:rPr>
          <w:rStyle w:val="Brak"/>
          <w:rFonts w:ascii="Times New Roman" w:hAnsi="Times New Roman"/>
          <w:sz w:val="24"/>
          <w:szCs w:val="24"/>
        </w:rPr>
        <w:t xml:space="preserve">- oświadczenie – </w:t>
      </w:r>
      <w:r>
        <w:rPr>
          <w:rStyle w:val="Brak"/>
          <w:rFonts w:ascii="Times New Roman" w:hAnsi="Times New Roman"/>
          <w:b/>
          <w:bCs/>
          <w:sz w:val="24"/>
          <w:szCs w:val="24"/>
        </w:rPr>
        <w:t>Załącznik nr 3 do SIWZ,</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u w:val="single"/>
        </w:rPr>
        <w:t>UWAGA!</w:t>
      </w:r>
      <w:r>
        <w:rPr>
          <w:rStyle w:val="Brak"/>
          <w:rFonts w:ascii="Times New Roman" w:hAnsi="Times New Roman"/>
          <w:b/>
          <w:bCs/>
          <w:sz w:val="24"/>
          <w:szCs w:val="24"/>
        </w:rPr>
        <w:t xml:space="preserve"> Każdy Wykonawca, który, w terminie 3 dni od zamieszczenia na stronie internetowej informacji z otwarcia ofert, o której mowa w art. 86 ust. 5 </w:t>
      </w:r>
      <w:proofErr w:type="spellStart"/>
      <w:r>
        <w:rPr>
          <w:rStyle w:val="Brak"/>
          <w:rFonts w:ascii="Times New Roman" w:hAnsi="Times New Roman"/>
          <w:b/>
          <w:bCs/>
          <w:sz w:val="24"/>
          <w:szCs w:val="24"/>
        </w:rPr>
        <w:t>Pzp</w:t>
      </w:r>
      <w:proofErr w:type="spellEnd"/>
      <w:r>
        <w:rPr>
          <w:rStyle w:val="Brak"/>
          <w:rFonts w:ascii="Times New Roman" w:hAnsi="Times New Roman"/>
          <w:b/>
          <w:bCs/>
          <w:sz w:val="24"/>
          <w:szCs w:val="24"/>
        </w:rPr>
        <w:t>, przekazuje zamawiającemu oświadczenie o przynależności lub braku przynależności do tej samej grupy kapitałowej</w:t>
      </w:r>
      <w:r>
        <w:rPr>
          <w:rStyle w:val="Brak"/>
          <w:rFonts w:ascii="Times New Roman" w:hAnsi="Times New Roman"/>
          <w:sz w:val="24"/>
          <w:szCs w:val="24"/>
        </w:rPr>
        <w:t xml:space="preserve">, o której mowa w art. 24 ust. 1 pkt 23 </w:t>
      </w:r>
      <w:proofErr w:type="spellStart"/>
      <w:r>
        <w:rPr>
          <w:rStyle w:val="Brak"/>
          <w:rFonts w:ascii="Times New Roman" w:hAnsi="Times New Roman"/>
          <w:sz w:val="24"/>
          <w:szCs w:val="24"/>
        </w:rPr>
        <w:t>Pzp</w:t>
      </w:r>
      <w:proofErr w:type="spellEnd"/>
      <w:r>
        <w:rPr>
          <w:rStyle w:val="Brak"/>
          <w:rFonts w:ascii="Times New Roman" w:hAnsi="Times New Roman"/>
          <w:sz w:val="24"/>
          <w:szCs w:val="24"/>
        </w:rPr>
        <w:t xml:space="preserve"> z innym wykonawcą lub </w:t>
      </w:r>
      <w:r>
        <w:rPr>
          <w:rStyle w:val="Brak"/>
          <w:rFonts w:ascii="Times New Roman" w:hAnsi="Times New Roman"/>
          <w:sz w:val="24"/>
          <w:szCs w:val="24"/>
        </w:rPr>
        <w:lastRenderedPageBreak/>
        <w:t xml:space="preserve">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przygotować </w:t>
      </w:r>
      <w:r>
        <w:rPr>
          <w:rStyle w:val="Brak"/>
          <w:rFonts w:ascii="Times New Roman" w:hAnsi="Times New Roman"/>
          <w:b/>
          <w:bCs/>
          <w:sz w:val="24"/>
          <w:szCs w:val="24"/>
        </w:rPr>
        <w:t>zgodnie  z załącznikiem nr 5 do SIWZ.</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 wykaz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w:t>
      </w:r>
      <w:r>
        <w:rPr>
          <w:rStyle w:val="Brak"/>
          <w:rFonts w:ascii="Times New Roman" w:hAnsi="Times New Roman"/>
          <w:b/>
          <w:bCs/>
          <w:sz w:val="24"/>
          <w:szCs w:val="24"/>
        </w:rPr>
        <w:t>–</w:t>
      </w:r>
      <w:r>
        <w:rPr>
          <w:rStyle w:val="Brak"/>
          <w:rFonts w:ascii="Times New Roman" w:hAnsi="Times New Roman"/>
          <w:sz w:val="24"/>
          <w:szCs w:val="24"/>
        </w:rPr>
        <w:t xml:space="preserve"> </w:t>
      </w:r>
      <w:r>
        <w:rPr>
          <w:rStyle w:val="Brak"/>
          <w:rFonts w:ascii="Times New Roman" w:hAnsi="Times New Roman"/>
          <w:b/>
          <w:bCs/>
          <w:sz w:val="24"/>
          <w:szCs w:val="24"/>
        </w:rPr>
        <w:t>załącznik nr 4 do SIWZ.</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12. Uwaga: wypełniając formularz oferty, jak również inne dokumenty lub oświadczenia powołujące się na „Wykonawcę” w miejscu np. „nazwa i adres Wykonawcy” należy wpisać dane dotyczące konsorcjum, a nie pełnomocnika konsorcjum.</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13.  Cena ofertowa:</w:t>
      </w:r>
    </w:p>
    <w:p w:rsidR="00FC1651" w:rsidRDefault="00096502">
      <w:pPr>
        <w:spacing w:after="0" w:line="240" w:lineRule="auto"/>
        <w:jc w:val="both"/>
      </w:pPr>
      <w:r>
        <w:rPr>
          <w:rStyle w:val="Brak"/>
          <w:rFonts w:ascii="Times New Roman" w:hAnsi="Times New Roman"/>
          <w:sz w:val="24"/>
          <w:szCs w:val="24"/>
        </w:rPr>
        <w:t xml:space="preserve">Cena oferty traktowana będzie jako </w:t>
      </w:r>
      <w:r>
        <w:rPr>
          <w:rStyle w:val="Brak"/>
          <w:rFonts w:ascii="Times New Roman" w:hAnsi="Times New Roman"/>
          <w:b/>
          <w:bCs/>
          <w:sz w:val="24"/>
          <w:szCs w:val="24"/>
        </w:rPr>
        <w:t>cena</w:t>
      </w:r>
      <w:r>
        <w:rPr>
          <w:rStyle w:val="Brak"/>
          <w:rFonts w:ascii="Times New Roman" w:hAnsi="Times New Roman"/>
          <w:sz w:val="24"/>
          <w:szCs w:val="24"/>
        </w:rPr>
        <w:t xml:space="preserve"> </w:t>
      </w:r>
      <w:r>
        <w:rPr>
          <w:rStyle w:val="Brak"/>
          <w:rFonts w:ascii="Times New Roman" w:hAnsi="Times New Roman"/>
          <w:b/>
          <w:bCs/>
          <w:sz w:val="24"/>
          <w:szCs w:val="24"/>
        </w:rPr>
        <w:t>ryczałtowa</w:t>
      </w:r>
      <w:r>
        <w:rPr>
          <w:rStyle w:val="Brak"/>
          <w:rFonts w:ascii="Times New Roman" w:hAnsi="Times New Roman"/>
          <w:sz w:val="24"/>
          <w:szCs w:val="24"/>
        </w:rPr>
        <w:t xml:space="preserve"> wykonania zamówienia </w:t>
      </w:r>
      <w:r>
        <w:rPr>
          <w:rStyle w:val="Brak"/>
          <w:rFonts w:ascii="Arial Unicode MS" w:eastAsia="Arial Unicode MS" w:hAnsi="Arial Unicode MS" w:cs="Arial Unicode MS"/>
          <w:sz w:val="24"/>
          <w:szCs w:val="24"/>
        </w:rPr>
        <w:br/>
      </w:r>
      <w:r>
        <w:rPr>
          <w:rStyle w:val="Brak"/>
          <w:rFonts w:ascii="Times New Roman" w:hAnsi="Times New Roman"/>
          <w:sz w:val="24"/>
          <w:szCs w:val="24"/>
        </w:rPr>
        <w:t>Ceną należy podać cyfrowo i słownie.</w:t>
      </w:r>
    </w:p>
    <w:p w:rsidR="00FC1651" w:rsidRDefault="00096502">
      <w:pPr>
        <w:spacing w:after="0" w:line="240" w:lineRule="auto"/>
        <w:jc w:val="both"/>
      </w:pPr>
      <w:r>
        <w:rPr>
          <w:rStyle w:val="Brak"/>
          <w:rFonts w:ascii="Times New Roman" w:hAnsi="Times New Roman"/>
          <w:sz w:val="24"/>
          <w:szCs w:val="24"/>
        </w:rPr>
        <w:t xml:space="preserve"> </w:t>
      </w:r>
    </w:p>
    <w:p w:rsidR="00FC1651" w:rsidRDefault="00096502">
      <w:pPr>
        <w:spacing w:after="0" w:line="240" w:lineRule="auto"/>
        <w:jc w:val="both"/>
      </w:pPr>
      <w:r>
        <w:rPr>
          <w:rStyle w:val="Brak"/>
          <w:rFonts w:ascii="Times New Roman" w:hAnsi="Times New Roman"/>
          <w:sz w:val="24"/>
          <w:szCs w:val="24"/>
        </w:rPr>
        <w:t xml:space="preserve">           </w:t>
      </w:r>
    </w:p>
    <w:p w:rsidR="00FC1651" w:rsidRDefault="00096502">
      <w:pPr>
        <w:spacing w:after="0" w:line="240" w:lineRule="auto"/>
        <w:jc w:val="both"/>
      </w:pPr>
      <w:r>
        <w:rPr>
          <w:rStyle w:val="Brak"/>
          <w:rFonts w:ascii="Times New Roman" w:hAnsi="Times New Roman"/>
          <w:sz w:val="24"/>
          <w:szCs w:val="24"/>
        </w:rPr>
        <w:t xml:space="preserve">14. Ofertę należy złożyć w nieprzejrzystej, </w:t>
      </w:r>
      <w:r>
        <w:rPr>
          <w:rStyle w:val="Brak"/>
          <w:rFonts w:ascii="Times New Roman" w:hAnsi="Times New Roman"/>
          <w:b/>
          <w:bCs/>
          <w:sz w:val="24"/>
          <w:szCs w:val="24"/>
        </w:rPr>
        <w:t>zamkniętej</w:t>
      </w:r>
      <w:r>
        <w:rPr>
          <w:rStyle w:val="Brak"/>
          <w:rFonts w:ascii="Times New Roman" w:hAnsi="Times New Roman"/>
          <w:sz w:val="24"/>
          <w:szCs w:val="24"/>
        </w:rPr>
        <w:t xml:space="preserve"> kopercie lub opakowaniu. Koperta powinna być zaadresowana i opatrzona napisem:</w:t>
      </w:r>
    </w:p>
    <w:p w:rsidR="00FC1651" w:rsidRDefault="00FC1651">
      <w:pPr>
        <w:spacing w:after="0" w:line="240" w:lineRule="auto"/>
        <w:ind w:left="705"/>
        <w:jc w:val="center"/>
      </w:pPr>
    </w:p>
    <w:p w:rsidR="00FC1651" w:rsidRDefault="00096502">
      <w:pPr>
        <w:spacing w:after="0" w:line="240" w:lineRule="auto"/>
        <w:ind w:left="705"/>
        <w:jc w:val="center"/>
      </w:pPr>
      <w:r>
        <w:rPr>
          <w:rStyle w:val="Brak"/>
          <w:rFonts w:ascii="Times New Roman" w:hAnsi="Times New Roman"/>
          <w:b/>
          <w:bCs/>
          <w:sz w:val="24"/>
          <w:szCs w:val="24"/>
        </w:rPr>
        <w:t>Starostwo Powiatowe ul. Dworcowa 1, 72-100 Goleniów</w:t>
      </w:r>
    </w:p>
    <w:p w:rsidR="00FC1651" w:rsidRDefault="00FC1651">
      <w:pPr>
        <w:spacing w:after="0" w:line="240" w:lineRule="auto"/>
        <w:ind w:left="705"/>
        <w:jc w:val="center"/>
      </w:pPr>
    </w:p>
    <w:p w:rsidR="00FC1651" w:rsidRDefault="00096502">
      <w:pPr>
        <w:spacing w:after="0" w:line="240" w:lineRule="auto"/>
        <w:ind w:left="708" w:firstLine="708"/>
        <w:jc w:val="center"/>
      </w:pPr>
      <w:r>
        <w:rPr>
          <w:rStyle w:val="Brak"/>
          <w:rFonts w:ascii="Times New Roman" w:hAnsi="Times New Roman"/>
          <w:b/>
          <w:bCs/>
          <w:sz w:val="24"/>
          <w:szCs w:val="24"/>
        </w:rPr>
        <w:t>Przeprowadzenie kursów obsługi technicznej pojazdu samochodowego, cukiernik w ramach projektu p.n. “ Szkoły Powiatu Goleniowskiego drogą dynamicznego rozwoju zawodowego”</w:t>
      </w:r>
      <w:r w:rsidR="00A30CBB">
        <w:rPr>
          <w:rStyle w:val="Brak"/>
          <w:rFonts w:ascii="Times New Roman" w:hAnsi="Times New Roman"/>
          <w:b/>
          <w:bCs/>
          <w:sz w:val="24"/>
          <w:szCs w:val="24"/>
        </w:rPr>
        <w:t xml:space="preserve"> -  </w:t>
      </w:r>
      <w:r>
        <w:rPr>
          <w:rStyle w:val="Brak"/>
          <w:rFonts w:ascii="Times New Roman" w:hAnsi="Times New Roman"/>
          <w:b/>
          <w:bCs/>
          <w:sz w:val="24"/>
          <w:szCs w:val="24"/>
        </w:rPr>
        <w:t xml:space="preserve"> </w:t>
      </w:r>
      <w:r w:rsidR="00A30CBB">
        <w:rPr>
          <w:rFonts w:ascii="Times New Roman" w:hAnsi="Times New Roman"/>
          <w:b/>
          <w:bCs/>
          <w:i/>
          <w:iCs/>
          <w:sz w:val="24"/>
          <w:szCs w:val="24"/>
        </w:rPr>
        <w:t xml:space="preserve">II postępowanie. </w:t>
      </w:r>
      <w:r>
        <w:rPr>
          <w:rStyle w:val="Brak"/>
          <w:rFonts w:ascii="Times New Roman" w:hAnsi="Times New Roman"/>
          <w:b/>
          <w:bCs/>
          <w:sz w:val="24"/>
          <w:szCs w:val="24"/>
        </w:rPr>
        <w:t>Zamówienie dofinansowane ze środków UE w ramach Europejskiego Funduszu Społecznego Priorytet VIII. Edukacja  Działanie 8.6. Wsparcie szkół i placówek prowadzących kształcenie zawodowe oraz uczniów uczestniczących w kształceniu zawodowym i osób dorosłych uczestniczących w pozaszkolnych formach kształcenia zawodowego.</w:t>
      </w:r>
    </w:p>
    <w:p w:rsidR="00FC1651" w:rsidRDefault="00FC1651">
      <w:pPr>
        <w:spacing w:after="0" w:line="240" w:lineRule="auto"/>
        <w:ind w:left="708" w:firstLine="708"/>
        <w:jc w:val="center"/>
      </w:pPr>
    </w:p>
    <w:p w:rsidR="00FC1651" w:rsidRDefault="00096502">
      <w:pPr>
        <w:spacing w:after="0" w:line="240" w:lineRule="auto"/>
        <w:ind w:left="708" w:firstLine="708"/>
        <w:jc w:val="center"/>
      </w:pPr>
      <w:r>
        <w:rPr>
          <w:rStyle w:val="Brak"/>
          <w:rFonts w:ascii="Times New Roman" w:hAnsi="Times New Roman"/>
          <w:b/>
          <w:bCs/>
          <w:sz w:val="24"/>
          <w:szCs w:val="24"/>
        </w:rPr>
        <w:t xml:space="preserve">Nie otwierać przed </w:t>
      </w:r>
      <w:r w:rsidR="00A30CBB">
        <w:rPr>
          <w:rStyle w:val="Brak"/>
          <w:rFonts w:ascii="Times New Roman" w:hAnsi="Times New Roman"/>
          <w:b/>
          <w:bCs/>
          <w:sz w:val="24"/>
          <w:szCs w:val="24"/>
        </w:rPr>
        <w:t>0</w:t>
      </w:r>
      <w:r w:rsidR="00116AF3">
        <w:rPr>
          <w:rStyle w:val="Brak"/>
          <w:rFonts w:ascii="Times New Roman" w:hAnsi="Times New Roman"/>
          <w:b/>
          <w:bCs/>
          <w:sz w:val="24"/>
          <w:szCs w:val="24"/>
        </w:rPr>
        <w:t>7</w:t>
      </w:r>
      <w:r>
        <w:rPr>
          <w:rStyle w:val="Brak"/>
          <w:rFonts w:ascii="Times New Roman" w:hAnsi="Times New Roman"/>
          <w:b/>
          <w:bCs/>
          <w:sz w:val="24"/>
          <w:szCs w:val="24"/>
        </w:rPr>
        <w:t>.1</w:t>
      </w:r>
      <w:r w:rsidR="00A30CBB">
        <w:rPr>
          <w:rStyle w:val="Brak"/>
          <w:rFonts w:ascii="Times New Roman" w:hAnsi="Times New Roman"/>
          <w:b/>
          <w:bCs/>
          <w:sz w:val="24"/>
          <w:szCs w:val="24"/>
        </w:rPr>
        <w:t>2</w:t>
      </w:r>
      <w:r>
        <w:rPr>
          <w:rStyle w:val="Brak"/>
          <w:rFonts w:ascii="Times New Roman" w:hAnsi="Times New Roman"/>
          <w:b/>
          <w:bCs/>
          <w:sz w:val="24"/>
          <w:szCs w:val="24"/>
        </w:rPr>
        <w:t>.2017 roku, godz. 10</w:t>
      </w:r>
      <w:r>
        <w:rPr>
          <w:rStyle w:val="Brak"/>
          <w:rFonts w:ascii="Times New Roman" w:hAnsi="Times New Roman"/>
          <w:b/>
          <w:bCs/>
          <w:sz w:val="24"/>
          <w:szCs w:val="24"/>
          <w:vertAlign w:val="superscript"/>
        </w:rPr>
        <w:t>30</w:t>
      </w:r>
    </w:p>
    <w:p w:rsidR="00FC1651" w:rsidRDefault="00FC1651">
      <w:pPr>
        <w:spacing w:after="0" w:line="240" w:lineRule="auto"/>
      </w:pPr>
    </w:p>
    <w:p w:rsidR="00FC1651" w:rsidRDefault="00FC1651">
      <w:pPr>
        <w:spacing w:after="0" w:line="240" w:lineRule="auto"/>
      </w:pPr>
    </w:p>
    <w:p w:rsidR="00FC1651" w:rsidRDefault="00096502">
      <w:pPr>
        <w:spacing w:after="0" w:line="240" w:lineRule="auto"/>
        <w:jc w:val="both"/>
      </w:pPr>
      <w:r>
        <w:rPr>
          <w:rStyle w:val="Brak"/>
          <w:rFonts w:ascii="Times New Roman" w:hAnsi="Times New Roman"/>
          <w:sz w:val="24"/>
          <w:szCs w:val="24"/>
          <w:u w:val="single"/>
        </w:rPr>
        <w:t>Kopertę (opakowanie) należy zaopatrzyć w adres zwrotny Wykonawcy</w:t>
      </w:r>
      <w:r>
        <w:rPr>
          <w:rStyle w:val="Brak"/>
          <w:rFonts w:ascii="Times New Roman" w:hAnsi="Times New Roman"/>
          <w:sz w:val="24"/>
          <w:szCs w:val="24"/>
        </w:rPr>
        <w:t>, umożliwiający odesłanie oferty uszkodzonej lub złożonej po wyznaczonym terminie składania ofert.</w:t>
      </w:r>
    </w:p>
    <w:p w:rsidR="00FC1651" w:rsidRDefault="00096502">
      <w:pPr>
        <w:spacing w:after="0" w:line="240" w:lineRule="auto"/>
        <w:jc w:val="both"/>
      </w:pPr>
      <w:r>
        <w:rPr>
          <w:rStyle w:val="Brak"/>
          <w:rFonts w:ascii="Times New Roman" w:hAnsi="Times New Roman"/>
          <w:i/>
          <w:iCs/>
          <w:sz w:val="24"/>
          <w:szCs w:val="24"/>
        </w:rPr>
        <w:t>Oferta uszkodzona nie podlega rozpatrzeniu.</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15. Zamawiający nie ponosi odpowiedzialności za przypadkowe otwarcie oferty przetargowej w sytuacji niezgodnego z powyższym sposobem opisania.</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16. Wykonawca może, </w:t>
      </w:r>
      <w:r>
        <w:rPr>
          <w:rStyle w:val="Brak"/>
          <w:rFonts w:ascii="Times New Roman" w:hAnsi="Times New Roman"/>
          <w:sz w:val="24"/>
          <w:szCs w:val="24"/>
          <w:u w:val="single"/>
        </w:rPr>
        <w:t>przed upływem terminu do składania ofert</w:t>
      </w:r>
      <w:r>
        <w:rPr>
          <w:rStyle w:val="Brak"/>
          <w:rFonts w:ascii="Times New Roman" w:hAnsi="Times New Roman"/>
          <w:sz w:val="24"/>
          <w:szCs w:val="24"/>
        </w:rPr>
        <w:t xml:space="preserve">, zmienić lub wycofać złożoną przez siebie ofertę. </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lastRenderedPageBreak/>
        <w:t>17. W przypadku wycofania oferty, wykonawca składa pisemne oświadczenie, że ofertę wycofuje. Oświadczenie o wycofaniu oferty, wykonawca umieszcza w zamkniętej kopercie lub innym opakowaniu, która musi zawierać oznaczenie:</w:t>
      </w:r>
    </w:p>
    <w:p w:rsidR="00FC1651" w:rsidRDefault="00096502">
      <w:pPr>
        <w:spacing w:after="0" w:line="240" w:lineRule="auto"/>
        <w:jc w:val="both"/>
      </w:pPr>
      <w:r>
        <w:rPr>
          <w:rStyle w:val="Brak"/>
          <w:rFonts w:ascii="Times New Roman" w:hAnsi="Times New Roman"/>
          <w:sz w:val="24"/>
          <w:szCs w:val="24"/>
        </w:rPr>
        <w:t>„Oświadczenie o wycofaniu oferty złożonej w przetargu nieograniczonym na „……………………”. Oznaczenie sprawy: ………………... Nie otwierać przed upływem terminu otwarcia ofert.”</w:t>
      </w:r>
    </w:p>
    <w:p w:rsidR="00FC1651" w:rsidRDefault="00096502">
      <w:pPr>
        <w:spacing w:after="0" w:line="240" w:lineRule="auto"/>
        <w:jc w:val="both"/>
      </w:pPr>
      <w:r>
        <w:rPr>
          <w:rStyle w:val="Brak"/>
          <w:rFonts w:ascii="Times New Roman" w:hAnsi="Times New Roman"/>
          <w:sz w:val="24"/>
          <w:szCs w:val="24"/>
        </w:rPr>
        <w:t>Oświadczenie o wycofaniu oferty musi zawierać co najmniej nazwę i adres Wykonawcy, treść oświadczenia Wykonawcy o wycofaniu oferty oraz podpis osoby lub osób uprawnionych do reprezentowania Wykonawcy.</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18. W przypadku zmiany oferty wykonawca składa pisemne oświadczenie, że ofertę zmienia, określając zakres tych zmian. Oświadczenie o zmianie oferty wykonawca umieszcza </w:t>
      </w:r>
      <w:r>
        <w:rPr>
          <w:rStyle w:val="Brak"/>
          <w:rFonts w:ascii="Arial Unicode MS" w:eastAsia="Arial Unicode MS" w:hAnsi="Arial Unicode MS" w:cs="Arial Unicode MS"/>
          <w:sz w:val="24"/>
          <w:szCs w:val="24"/>
        </w:rPr>
        <w:br/>
      </w:r>
      <w:r>
        <w:rPr>
          <w:rStyle w:val="Brak"/>
          <w:rFonts w:ascii="Times New Roman" w:hAnsi="Times New Roman"/>
          <w:sz w:val="24"/>
          <w:szCs w:val="24"/>
        </w:rPr>
        <w:t>w zamkniętej kopercie lub innym opakowaniu, która musi zawierać oznaczenie:</w:t>
      </w:r>
    </w:p>
    <w:p w:rsidR="00FC1651" w:rsidRDefault="00096502">
      <w:pPr>
        <w:spacing w:after="0" w:line="240" w:lineRule="auto"/>
        <w:jc w:val="both"/>
      </w:pPr>
      <w:r>
        <w:rPr>
          <w:rStyle w:val="Brak"/>
          <w:rFonts w:ascii="Times New Roman" w:hAnsi="Times New Roman"/>
          <w:sz w:val="24"/>
          <w:szCs w:val="24"/>
        </w:rPr>
        <w:t>„Oświadczenie o zmianie oferty złożonej w przetargu nieograniczonym na „……………………”. Oznaczenie sprawy: ………………...</w:t>
      </w:r>
      <w:r>
        <w:rPr>
          <w:rStyle w:val="Brak"/>
          <w:rFonts w:ascii="Times New Roman" w:hAnsi="Times New Roman"/>
          <w:b/>
          <w:bCs/>
          <w:sz w:val="24"/>
          <w:szCs w:val="24"/>
        </w:rPr>
        <w:t xml:space="preserve"> </w:t>
      </w:r>
      <w:r>
        <w:rPr>
          <w:rStyle w:val="Brak"/>
          <w:rFonts w:ascii="Times New Roman" w:hAnsi="Times New Roman"/>
          <w:sz w:val="24"/>
          <w:szCs w:val="24"/>
        </w:rPr>
        <w:t>Nie otwierać przed upływem terminu otwarcia ofert.”</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Oświadczenie o zmianie oferty musi zawierać nazwę i adres wykonawcy oraz podpis Wykonawcy.</w:t>
      </w: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 xml:space="preserve">Część XV – Miejsce oraz termin składania i otwarcia ofert </w:t>
      </w:r>
    </w:p>
    <w:p w:rsidR="00FC1651" w:rsidRDefault="00FC1651">
      <w:pPr>
        <w:spacing w:after="0" w:line="240" w:lineRule="auto"/>
        <w:jc w:val="both"/>
      </w:pPr>
    </w:p>
    <w:p w:rsidR="00FC1651" w:rsidRDefault="00096502">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Wykonawca może złożyć jedną ofertę.</w:t>
      </w:r>
    </w:p>
    <w:p w:rsidR="00FC1651" w:rsidRDefault="00FC1651">
      <w:pPr>
        <w:spacing w:after="0" w:line="240" w:lineRule="auto"/>
        <w:ind w:left="780"/>
        <w:jc w:val="both"/>
      </w:pPr>
    </w:p>
    <w:p w:rsidR="00FC1651" w:rsidRDefault="00096502">
      <w:pPr>
        <w:spacing w:after="0" w:line="240" w:lineRule="auto"/>
        <w:jc w:val="both"/>
      </w:pPr>
      <w:r>
        <w:rPr>
          <w:rStyle w:val="Brak"/>
          <w:rFonts w:ascii="Times New Roman" w:hAnsi="Times New Roman"/>
          <w:sz w:val="24"/>
          <w:szCs w:val="24"/>
        </w:rPr>
        <w:t xml:space="preserve">2.   Oferty należy składać w nieprzekraczalnym terminie do dnia </w:t>
      </w:r>
    </w:p>
    <w:p w:rsidR="00FC1651" w:rsidRDefault="00FC1651">
      <w:pPr>
        <w:spacing w:after="0" w:line="240" w:lineRule="auto"/>
        <w:ind w:left="360"/>
        <w:jc w:val="both"/>
      </w:pPr>
    </w:p>
    <w:p w:rsidR="00FC1651" w:rsidRDefault="00A30CBB">
      <w:pPr>
        <w:spacing w:after="0" w:line="240" w:lineRule="auto"/>
        <w:ind w:left="2410" w:firstLine="142"/>
      </w:pPr>
      <w:r>
        <w:rPr>
          <w:rStyle w:val="Brak"/>
          <w:rFonts w:ascii="Times New Roman" w:hAnsi="Times New Roman"/>
          <w:b/>
          <w:bCs/>
          <w:sz w:val="24"/>
          <w:szCs w:val="24"/>
          <w:u w:val="single"/>
        </w:rPr>
        <w:t>0</w:t>
      </w:r>
      <w:r w:rsidR="00116AF3">
        <w:rPr>
          <w:rStyle w:val="Brak"/>
          <w:rFonts w:ascii="Times New Roman" w:hAnsi="Times New Roman"/>
          <w:b/>
          <w:bCs/>
          <w:sz w:val="24"/>
          <w:szCs w:val="24"/>
          <w:u w:val="single"/>
        </w:rPr>
        <w:t>7</w:t>
      </w:r>
      <w:r w:rsidR="00096502">
        <w:rPr>
          <w:rStyle w:val="Brak"/>
          <w:rFonts w:ascii="Times New Roman" w:hAnsi="Times New Roman"/>
          <w:b/>
          <w:bCs/>
          <w:sz w:val="24"/>
          <w:szCs w:val="24"/>
          <w:u w:val="single"/>
        </w:rPr>
        <w:t>.</w:t>
      </w:r>
      <w:r>
        <w:rPr>
          <w:rStyle w:val="Brak"/>
          <w:rFonts w:ascii="Times New Roman" w:hAnsi="Times New Roman"/>
          <w:b/>
          <w:bCs/>
          <w:sz w:val="24"/>
          <w:szCs w:val="24"/>
          <w:u w:val="single"/>
        </w:rPr>
        <w:t>12</w:t>
      </w:r>
      <w:r w:rsidR="00096502">
        <w:rPr>
          <w:rStyle w:val="Brak"/>
          <w:rFonts w:ascii="Times New Roman" w:hAnsi="Times New Roman"/>
          <w:b/>
          <w:bCs/>
          <w:sz w:val="24"/>
          <w:szCs w:val="24"/>
          <w:u w:val="single"/>
        </w:rPr>
        <w:t>.2017 roku do godziny 10</w:t>
      </w:r>
      <w:r w:rsidR="00096502">
        <w:rPr>
          <w:rStyle w:val="Brak"/>
          <w:rFonts w:ascii="Times New Roman" w:hAnsi="Times New Roman"/>
          <w:b/>
          <w:bCs/>
          <w:sz w:val="24"/>
          <w:szCs w:val="24"/>
          <w:u w:val="single"/>
          <w:vertAlign w:val="superscript"/>
        </w:rPr>
        <w:t>00</w:t>
      </w:r>
    </w:p>
    <w:p w:rsidR="00FC1651" w:rsidRDefault="00FC1651">
      <w:pPr>
        <w:spacing w:after="0" w:line="240" w:lineRule="auto"/>
        <w:ind w:left="300"/>
        <w:jc w:val="both"/>
      </w:pPr>
    </w:p>
    <w:p w:rsidR="00FC1651" w:rsidRDefault="00096502">
      <w:pPr>
        <w:spacing w:after="0" w:line="240" w:lineRule="auto"/>
        <w:jc w:val="both"/>
      </w:pPr>
      <w:r>
        <w:rPr>
          <w:rStyle w:val="Brak"/>
          <w:rFonts w:ascii="Times New Roman" w:hAnsi="Times New Roman"/>
          <w:sz w:val="24"/>
          <w:szCs w:val="24"/>
        </w:rPr>
        <w:t>w Sekretariacie Starostwa Powiatowego w Goleniowie, ul. Dworcowa 1, pok.121</w:t>
      </w:r>
    </w:p>
    <w:p w:rsidR="00FC1651" w:rsidRDefault="00FC1651">
      <w:pPr>
        <w:spacing w:after="0" w:line="240" w:lineRule="auto"/>
        <w:ind w:left="300"/>
        <w:jc w:val="both"/>
      </w:pPr>
    </w:p>
    <w:p w:rsidR="00FC1651" w:rsidRDefault="00096502">
      <w:pPr>
        <w:numPr>
          <w:ilvl w:val="0"/>
          <w:numId w:val="17"/>
        </w:numPr>
        <w:spacing w:after="0" w:line="240" w:lineRule="auto"/>
        <w:jc w:val="both"/>
        <w:rPr>
          <w:rFonts w:ascii="Times New Roman" w:hAnsi="Times New Roman"/>
          <w:sz w:val="24"/>
          <w:szCs w:val="24"/>
        </w:rPr>
      </w:pPr>
      <w:r>
        <w:rPr>
          <w:rFonts w:ascii="Times New Roman" w:hAnsi="Times New Roman"/>
          <w:sz w:val="24"/>
          <w:szCs w:val="24"/>
        </w:rPr>
        <w:t xml:space="preserve">Zamawiający niezwłocznie zwraca ofertę, która została złożona po terminie. </w:t>
      </w:r>
    </w:p>
    <w:p w:rsidR="00FC1651" w:rsidRDefault="00FC1651">
      <w:pPr>
        <w:spacing w:after="0" w:line="240" w:lineRule="auto"/>
        <w:ind w:left="360"/>
        <w:jc w:val="both"/>
      </w:pPr>
    </w:p>
    <w:p w:rsidR="00FC1651" w:rsidRDefault="00096502">
      <w:pPr>
        <w:numPr>
          <w:ilvl w:val="0"/>
          <w:numId w:val="16"/>
        </w:numPr>
        <w:spacing w:after="0" w:line="240" w:lineRule="auto"/>
        <w:jc w:val="both"/>
        <w:rPr>
          <w:rFonts w:ascii="Times New Roman" w:hAnsi="Times New Roman"/>
          <w:sz w:val="24"/>
          <w:szCs w:val="24"/>
        </w:rPr>
      </w:pPr>
      <w:r>
        <w:rPr>
          <w:rFonts w:ascii="Times New Roman" w:hAnsi="Times New Roman"/>
          <w:sz w:val="24"/>
          <w:szCs w:val="24"/>
        </w:rPr>
        <w:t xml:space="preserve">Oferty nadesłane pocztą będą przyjęte pod warunkiem dostarczenia ich przez pocztę </w:t>
      </w:r>
      <w:r>
        <w:rPr>
          <w:rFonts w:ascii="Arial Unicode MS" w:eastAsia="Arial Unicode MS" w:hAnsi="Arial Unicode MS" w:cs="Arial Unicode MS"/>
          <w:sz w:val="24"/>
          <w:szCs w:val="24"/>
        </w:rPr>
        <w:br/>
      </w:r>
      <w:r>
        <w:rPr>
          <w:rFonts w:ascii="Times New Roman" w:hAnsi="Times New Roman"/>
          <w:sz w:val="24"/>
          <w:szCs w:val="24"/>
        </w:rPr>
        <w:t xml:space="preserve">w określonym wyżej terminie. </w:t>
      </w:r>
    </w:p>
    <w:p w:rsidR="00FC1651" w:rsidRDefault="00FC1651">
      <w:pPr>
        <w:spacing w:after="0" w:line="240" w:lineRule="auto"/>
        <w:jc w:val="both"/>
      </w:pPr>
    </w:p>
    <w:p w:rsidR="00FC1651" w:rsidRDefault="00096502">
      <w:pPr>
        <w:numPr>
          <w:ilvl w:val="0"/>
          <w:numId w:val="16"/>
        </w:numPr>
        <w:spacing w:after="0" w:line="240" w:lineRule="auto"/>
        <w:jc w:val="both"/>
        <w:rPr>
          <w:rFonts w:ascii="Times New Roman" w:hAnsi="Times New Roman"/>
          <w:sz w:val="24"/>
          <w:szCs w:val="24"/>
        </w:rPr>
      </w:pPr>
      <w:r>
        <w:rPr>
          <w:rFonts w:ascii="Times New Roman" w:hAnsi="Times New Roman"/>
          <w:sz w:val="24"/>
          <w:szCs w:val="24"/>
        </w:rPr>
        <w:t>Oferty, które zostaną dostarczone do Zamawiającego w stanie uszkodzonym, tj. wskazującym na możliwość dokonania podmiany zawartości oferty, nie będą dopuszczone do przetargu i zostaną zwrócone oferentowi z adnotacją o treści:</w:t>
      </w:r>
    </w:p>
    <w:p w:rsidR="00FC1651" w:rsidRDefault="00096502">
      <w:pPr>
        <w:spacing w:after="0" w:line="240" w:lineRule="auto"/>
        <w:jc w:val="both"/>
      </w:pPr>
      <w:r>
        <w:rPr>
          <w:rStyle w:val="Brak"/>
          <w:rFonts w:ascii="Times New Roman" w:hAnsi="Times New Roman"/>
          <w:sz w:val="24"/>
          <w:szCs w:val="24"/>
        </w:rPr>
        <w:t>„</w:t>
      </w:r>
      <w:r>
        <w:rPr>
          <w:rStyle w:val="Brak"/>
          <w:rFonts w:ascii="Times New Roman" w:hAnsi="Times New Roman"/>
          <w:b/>
          <w:bCs/>
          <w:i/>
          <w:iCs/>
          <w:sz w:val="24"/>
          <w:szCs w:val="24"/>
        </w:rPr>
        <w:t>ofertę otrzymano w stanie uszkodzonym – nie podlega rozpatrzeniu”</w:t>
      </w:r>
    </w:p>
    <w:p w:rsidR="00FC1651" w:rsidRDefault="00FC1651">
      <w:pPr>
        <w:spacing w:after="0" w:line="240" w:lineRule="auto"/>
        <w:ind w:left="660"/>
        <w:jc w:val="both"/>
      </w:pPr>
    </w:p>
    <w:p w:rsidR="00FC1651" w:rsidRDefault="00096502">
      <w:pPr>
        <w:numPr>
          <w:ilvl w:val="0"/>
          <w:numId w:val="20"/>
        </w:numPr>
        <w:spacing w:after="0" w:line="240" w:lineRule="auto"/>
        <w:jc w:val="both"/>
        <w:rPr>
          <w:rFonts w:ascii="Times New Roman" w:hAnsi="Times New Roman"/>
          <w:b/>
          <w:bCs/>
          <w:sz w:val="24"/>
          <w:szCs w:val="24"/>
        </w:rPr>
      </w:pPr>
      <w:r>
        <w:rPr>
          <w:rStyle w:val="Brak"/>
          <w:rFonts w:ascii="Times New Roman" w:hAnsi="Times New Roman"/>
          <w:sz w:val="24"/>
          <w:szCs w:val="24"/>
        </w:rPr>
        <w:t xml:space="preserve">Publiczne otwarcie ofert przez komisję przetargową nastąpi dnia </w:t>
      </w:r>
    </w:p>
    <w:p w:rsidR="00FC1651" w:rsidRDefault="00FC1651">
      <w:pPr>
        <w:spacing w:after="0" w:line="240" w:lineRule="auto"/>
        <w:jc w:val="center"/>
      </w:pPr>
    </w:p>
    <w:p w:rsidR="00FC1651" w:rsidRDefault="00A30CBB">
      <w:pPr>
        <w:spacing w:after="0" w:line="240" w:lineRule="auto"/>
        <w:jc w:val="center"/>
      </w:pPr>
      <w:r>
        <w:rPr>
          <w:rStyle w:val="Brak"/>
          <w:rFonts w:ascii="Times New Roman" w:hAnsi="Times New Roman"/>
          <w:b/>
          <w:bCs/>
          <w:sz w:val="24"/>
          <w:szCs w:val="24"/>
          <w:u w:val="single"/>
        </w:rPr>
        <w:t>0</w:t>
      </w:r>
      <w:r w:rsidR="00116AF3">
        <w:rPr>
          <w:rStyle w:val="Brak"/>
          <w:rFonts w:ascii="Times New Roman" w:hAnsi="Times New Roman"/>
          <w:b/>
          <w:bCs/>
          <w:sz w:val="24"/>
          <w:szCs w:val="24"/>
          <w:u w:val="single"/>
        </w:rPr>
        <w:t>7</w:t>
      </w:r>
      <w:r w:rsidR="00096502">
        <w:rPr>
          <w:rStyle w:val="Brak"/>
          <w:rFonts w:ascii="Times New Roman" w:hAnsi="Times New Roman"/>
          <w:b/>
          <w:bCs/>
          <w:sz w:val="24"/>
          <w:szCs w:val="24"/>
          <w:u w:val="single"/>
        </w:rPr>
        <w:t>.1</w:t>
      </w:r>
      <w:r>
        <w:rPr>
          <w:rStyle w:val="Brak"/>
          <w:rFonts w:ascii="Times New Roman" w:hAnsi="Times New Roman"/>
          <w:b/>
          <w:bCs/>
          <w:sz w:val="24"/>
          <w:szCs w:val="24"/>
          <w:u w:val="single"/>
        </w:rPr>
        <w:t>2</w:t>
      </w:r>
      <w:r w:rsidR="00096502">
        <w:rPr>
          <w:rStyle w:val="Brak"/>
          <w:rFonts w:ascii="Times New Roman" w:hAnsi="Times New Roman"/>
          <w:b/>
          <w:bCs/>
          <w:sz w:val="24"/>
          <w:szCs w:val="24"/>
          <w:u w:val="single"/>
        </w:rPr>
        <w:t>.2017 roku o godzinie 10</w:t>
      </w:r>
      <w:r w:rsidR="00096502">
        <w:rPr>
          <w:rStyle w:val="Brak"/>
          <w:rFonts w:ascii="Times New Roman" w:hAnsi="Times New Roman"/>
          <w:b/>
          <w:bCs/>
          <w:sz w:val="24"/>
          <w:szCs w:val="24"/>
          <w:u w:val="single"/>
          <w:vertAlign w:val="superscript"/>
        </w:rPr>
        <w:t>30</w:t>
      </w:r>
    </w:p>
    <w:p w:rsidR="00FC1651" w:rsidRDefault="00FC1651">
      <w:pPr>
        <w:spacing w:after="0" w:line="240" w:lineRule="auto"/>
        <w:jc w:val="center"/>
      </w:pPr>
    </w:p>
    <w:p w:rsidR="00FC1651" w:rsidRDefault="00096502">
      <w:pPr>
        <w:spacing w:after="0" w:line="240" w:lineRule="auto"/>
        <w:jc w:val="both"/>
      </w:pPr>
      <w:r>
        <w:rPr>
          <w:rStyle w:val="Brak"/>
          <w:rFonts w:ascii="Times New Roman" w:hAnsi="Times New Roman"/>
          <w:sz w:val="24"/>
          <w:szCs w:val="24"/>
        </w:rPr>
        <w:t xml:space="preserve">w siedzibie Zamawiającego przy ul. Dworcowej 1, 72-100 Goleniów, w pokoju nr 125. </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7.  Otwarcie ofert jest jawne. </w:t>
      </w:r>
    </w:p>
    <w:p w:rsidR="00FC1651" w:rsidRDefault="00FC1651">
      <w:pPr>
        <w:spacing w:after="0" w:line="240" w:lineRule="auto"/>
        <w:ind w:left="360"/>
        <w:jc w:val="both"/>
      </w:pPr>
    </w:p>
    <w:p w:rsidR="00FC1651" w:rsidRDefault="00096502">
      <w:pPr>
        <w:spacing w:after="0" w:line="240" w:lineRule="auto"/>
        <w:jc w:val="both"/>
      </w:pPr>
      <w:r>
        <w:rPr>
          <w:rStyle w:val="Brak"/>
          <w:rFonts w:ascii="Times New Roman" w:hAnsi="Times New Roman"/>
          <w:sz w:val="24"/>
          <w:szCs w:val="24"/>
        </w:rPr>
        <w:lastRenderedPageBreak/>
        <w:t>8. W przypadku złożenia oferty zamiennej oferta pierwotna będzie wycofana z przetargu bez otwierania i zostanie zwrócona oferentowi po zamknięciu części  „publiczne badanie ofert”.</w:t>
      </w:r>
    </w:p>
    <w:p w:rsidR="00FC1651" w:rsidRDefault="00FC1651">
      <w:pPr>
        <w:spacing w:after="0" w:line="240" w:lineRule="auto"/>
        <w:jc w:val="both"/>
      </w:pPr>
    </w:p>
    <w:p w:rsidR="00FC1651" w:rsidRDefault="00096502">
      <w:pPr>
        <w:tabs>
          <w:tab w:val="left" w:pos="360"/>
        </w:tabs>
        <w:spacing w:after="0" w:line="240" w:lineRule="auto"/>
        <w:jc w:val="both"/>
      </w:pPr>
      <w:r>
        <w:rPr>
          <w:rStyle w:val="Brak"/>
          <w:rFonts w:ascii="Times New Roman" w:hAnsi="Times New Roman"/>
          <w:sz w:val="24"/>
          <w:szCs w:val="24"/>
        </w:rPr>
        <w:t>9. Zamawiający poprawi w tekście oferty oczywiste omyłki pisarskie, oczywiste omyłki rachunkowe oraz inne omyłki polegające na niezgodności oferty z SIWZ niepowodujące istotnych zmian w treści oferty i niezwłocznie zawiadomi o tym wykonawcę, którego oferta została poprawiona.</w:t>
      </w:r>
    </w:p>
    <w:p w:rsidR="00FC1651" w:rsidRDefault="00FC1651">
      <w:pPr>
        <w:tabs>
          <w:tab w:val="left" w:pos="360"/>
        </w:tabs>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XVI – Opis sposobu obliczenia ceny</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Wykonawca określi cenę wg następujących zasad:</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Cena ofertowa, określona na podstawie opisu przedmiotu zamówienia, musi uwzględniać wszystkie wymagania zamawiającego określone w niniejszej SIWZ. Kalkulacja ceny kursu obejmuje: koszty przeprowadzenia zajęć teoretycznych i praktycznych przez wykładowców i instruktorów zgodnie z wymaganiami Zamawiającego, w tym koszty egzaminu, koszty niezbędnych materiałów szkoleniowych wspomagających tematykę zajęć dla wszystkich kursantów oraz obejmować wszelkie jakie poniesie wykonawca z tytułu należytej, zgodnej z umową i obowiązującymi przepisami realizacji zamówienia, uwzględniającej cały zakres przedmiotu zamówienia oraz ewentualne ryzyko wynikające z okoliczności, które można było przewidzieć w terminie opracowywania oferty do czasu jej złożenia.</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 xml:space="preserve">Wykonawca określa cenę realizacji zamówienia poprzez wskazanie w formularzu oferty ceny oferty brutto, odpowiednio dla każdej części, na którą składana jest oferta, jako iloczynu oferowanej ceny jednostkowej brutto za przeprowadzenie kursu dla jednego uczestnika oraz planowanej ilości uczestników kursu. </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Cena jednostkowa i cena oferty powinny być podane z dokładnością do dwóch miejsc po przecinku z zachowaniem prawidłowego zaokrąglania zgodnego z zasadami matematycznymi.</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Zamawiający dokona sprawdzenia poprawności wyliczenia ceny oraz dokona poprawy oczywistych omyłek rachunkowych zgodnie ze sposobem obliczania ceny określonym w pkt 2 powyżej, przyjmując, że podane ilości uczestników kursu oraz ceny jednostkowe brutto za przeprowadzenie kursu dla jednego uczestnika są prawidłowe.</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Oferowana cena ma formę wynagrodzenia ryczałtowo – ilościowego, płatnego zgodnie z harmonogramem prowadzenia kursów w danym roku trwania umowy, określonym w    umowie stanowiącej załącznik nr 6 do SIWZ</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Cena musi być wyrażona w złotych polskich. Zamawiający nie dopuszcza rozliczenia w walutach obcych.</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Wykonawca może zaoferować tylko jedną cenę w każdej części i nie może jej zmienić.</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Cenę należy obliczyć z uwzględnieniem podatku od towarów i usług. Podatek od towarów i usług winien być określony zgodnie z ustawą z dnia 11 marca 2004 r. o podatku od towarów i usług (</w:t>
      </w:r>
      <w:proofErr w:type="spellStart"/>
      <w:r>
        <w:rPr>
          <w:rFonts w:ascii="Times New Roman" w:hAnsi="Times New Roman"/>
          <w:sz w:val="24"/>
          <w:szCs w:val="24"/>
        </w:rPr>
        <w:t>t.j</w:t>
      </w:r>
      <w:proofErr w:type="spellEnd"/>
      <w:r>
        <w:rPr>
          <w:rFonts w:ascii="Times New Roman" w:hAnsi="Times New Roman"/>
          <w:sz w:val="24"/>
          <w:szCs w:val="24"/>
        </w:rPr>
        <w:t xml:space="preserve">. Dz.U. z 2017 r., poz. 1221 z </w:t>
      </w:r>
      <w:proofErr w:type="spellStart"/>
      <w:r>
        <w:rPr>
          <w:rFonts w:ascii="Times New Roman" w:hAnsi="Times New Roman"/>
          <w:sz w:val="24"/>
          <w:szCs w:val="24"/>
        </w:rPr>
        <w:t>późn</w:t>
      </w:r>
      <w:proofErr w:type="spellEnd"/>
      <w:r>
        <w:rPr>
          <w:rFonts w:ascii="Times New Roman" w:hAnsi="Times New Roman"/>
          <w:sz w:val="24"/>
          <w:szCs w:val="24"/>
        </w:rPr>
        <w:t>. zm.).</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Zamawiający nie będzie udzielał zaliczek na realizację zamówienia.</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Nie będą również prowadzone żadne negocjacje z wykonawcami.</w:t>
      </w:r>
    </w:p>
    <w:p w:rsidR="00FC1651" w:rsidRDefault="00096502">
      <w:pPr>
        <w:numPr>
          <w:ilvl w:val="1"/>
          <w:numId w:val="22"/>
        </w:numPr>
        <w:spacing w:after="0" w:line="240" w:lineRule="auto"/>
        <w:jc w:val="both"/>
        <w:rPr>
          <w:rFonts w:ascii="Times New Roman" w:hAnsi="Times New Roman"/>
          <w:sz w:val="24"/>
          <w:szCs w:val="24"/>
        </w:rPr>
      </w:pPr>
      <w:r>
        <w:rPr>
          <w:rFonts w:ascii="Times New Roman" w:hAnsi="Times New Roman"/>
          <w:sz w:val="24"/>
          <w:szCs w:val="24"/>
        </w:rPr>
        <w:t xml:space="preserve">Zgodnie z art. 91 ust. 3a ustawy </w:t>
      </w:r>
      <w:proofErr w:type="spellStart"/>
      <w:r>
        <w:rPr>
          <w:rFonts w:ascii="Times New Roman" w:hAnsi="Times New Roman"/>
          <w:sz w:val="24"/>
          <w:szCs w:val="24"/>
        </w:rPr>
        <w:t>Pzp</w:t>
      </w:r>
      <w:proofErr w:type="spellEnd"/>
      <w:r>
        <w:rPr>
          <w:rFonts w:ascii="Times New Roman" w:hAnsi="Times New Roman"/>
          <w:sz w:val="24"/>
          <w:szCs w:val="24"/>
        </w:rP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zobowiązany jest poinformować zamawiającego (składając stosowne oświadczenie wraz z ofertą), iż wybór oferty będzie prowadzić do powstania u zamawiającego obowiązku podatkowego, wskazując nazwę (rodzaj) towaru </w:t>
      </w:r>
      <w:r>
        <w:rPr>
          <w:rFonts w:ascii="Times New Roman" w:hAnsi="Times New Roman"/>
          <w:sz w:val="24"/>
          <w:szCs w:val="24"/>
        </w:rPr>
        <w:lastRenderedPageBreak/>
        <w:t xml:space="preserve">lub usługi, których dostawa lub świadczenie będzie prowadzić do jego powstania oraz wskazując ich wartość bez kwoty podatku. </w:t>
      </w:r>
      <w:r>
        <w:rPr>
          <w:rStyle w:val="Brak"/>
          <w:rFonts w:ascii="Times New Roman" w:hAnsi="Times New Roman"/>
          <w:b/>
          <w:bCs/>
          <w:sz w:val="24"/>
          <w:szCs w:val="24"/>
        </w:rPr>
        <w:t>Jeżeli wykonawca nie złoży stosownego oświadczenia zamawiający uzna, iż wybór jego oferty nie będzie prowadził do powstania u zamawiającego obowiązku podatkowego, zgodnie z przepisami o podatku od towarów i usług.</w:t>
      </w: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XVII – Opis kryteriów, ich znaczenie oraz sposób oceny ofert</w:t>
      </w:r>
    </w:p>
    <w:p w:rsidR="00FC1651" w:rsidRDefault="00FC1651">
      <w:pPr>
        <w:spacing w:after="0" w:line="240" w:lineRule="auto"/>
      </w:pPr>
    </w:p>
    <w:p w:rsidR="00FC1651" w:rsidRDefault="00096502">
      <w:pPr>
        <w:widowControl w:val="0"/>
        <w:spacing w:after="0" w:line="240" w:lineRule="auto"/>
        <w:jc w:val="both"/>
      </w:pPr>
      <w:r>
        <w:rPr>
          <w:rStyle w:val="Brak"/>
          <w:rFonts w:ascii="Times New Roman" w:hAnsi="Times New Roman"/>
          <w:sz w:val="24"/>
          <w:szCs w:val="24"/>
        </w:rPr>
        <w:t>W celu wyboru najkorzystniejszej oferty w każdej z części przedmiotu zamówienia zamawiający przyjął następujące kryteria – przypisując im odpowiednią punktacje:</w:t>
      </w:r>
    </w:p>
    <w:p w:rsidR="00FC1651" w:rsidRDefault="00FC1651">
      <w:pPr>
        <w:widowControl w:val="0"/>
        <w:spacing w:after="0" w:line="240" w:lineRule="auto"/>
        <w:jc w:val="both"/>
      </w:pPr>
    </w:p>
    <w:p w:rsidR="00FC1651" w:rsidRDefault="00096502">
      <w:pPr>
        <w:widowControl w:val="0"/>
        <w:spacing w:after="0" w:line="240" w:lineRule="auto"/>
        <w:jc w:val="both"/>
      </w:pPr>
      <w:r>
        <w:rPr>
          <w:rStyle w:val="Brak"/>
          <w:rFonts w:ascii="Times New Roman" w:hAnsi="Times New Roman"/>
          <w:b/>
          <w:bCs/>
          <w:sz w:val="24"/>
          <w:szCs w:val="24"/>
        </w:rPr>
        <w:t xml:space="preserve">Cena oferty </w:t>
      </w:r>
      <w:r>
        <w:rPr>
          <w:rStyle w:val="Brak"/>
          <w:rFonts w:ascii="Times New Roman" w:hAnsi="Times New Roman"/>
          <w:b/>
          <w:bCs/>
          <w:sz w:val="24"/>
          <w:szCs w:val="24"/>
        </w:rPr>
        <w:tab/>
        <w:t xml:space="preserve">           </w:t>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t>-</w:t>
      </w:r>
      <w:r>
        <w:rPr>
          <w:rStyle w:val="Brak"/>
          <w:rFonts w:ascii="Times New Roman" w:hAnsi="Times New Roman"/>
          <w:b/>
          <w:bCs/>
          <w:sz w:val="24"/>
          <w:szCs w:val="24"/>
        </w:rPr>
        <w:tab/>
        <w:t xml:space="preserve">60  pkt        </w:t>
      </w:r>
    </w:p>
    <w:p w:rsidR="00FC1651" w:rsidRDefault="00096502">
      <w:pPr>
        <w:widowControl w:val="0"/>
        <w:spacing w:after="0" w:line="240" w:lineRule="auto"/>
        <w:jc w:val="both"/>
      </w:pPr>
      <w:r>
        <w:rPr>
          <w:rStyle w:val="Brak"/>
          <w:rFonts w:ascii="Times New Roman" w:hAnsi="Times New Roman"/>
          <w:b/>
          <w:bCs/>
          <w:sz w:val="24"/>
          <w:szCs w:val="24"/>
        </w:rPr>
        <w:t xml:space="preserve">Doświadczenie wykonawcy </w:t>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r>
      <w:r>
        <w:rPr>
          <w:rStyle w:val="Brak"/>
          <w:rFonts w:ascii="Times New Roman" w:hAnsi="Times New Roman"/>
          <w:b/>
          <w:bCs/>
          <w:sz w:val="24"/>
          <w:szCs w:val="24"/>
        </w:rPr>
        <w:tab/>
        <w:t xml:space="preserve">          </w:t>
      </w:r>
      <w:r>
        <w:rPr>
          <w:rStyle w:val="Brak"/>
          <w:rFonts w:ascii="Times New Roman" w:hAnsi="Times New Roman"/>
          <w:b/>
          <w:bCs/>
          <w:sz w:val="24"/>
          <w:szCs w:val="24"/>
        </w:rPr>
        <w:tab/>
        <w:t xml:space="preserve">-           40  pkt    </w:t>
      </w:r>
    </w:p>
    <w:p w:rsidR="00FC1651" w:rsidRDefault="00096502">
      <w:pPr>
        <w:widowControl w:val="0"/>
        <w:spacing w:after="0" w:line="240" w:lineRule="auto"/>
        <w:jc w:val="both"/>
      </w:pPr>
      <w:r>
        <w:rPr>
          <w:rStyle w:val="Brak"/>
          <w:rFonts w:ascii="Times New Roman" w:hAnsi="Times New Roman"/>
          <w:b/>
          <w:bCs/>
          <w:sz w:val="24"/>
          <w:szCs w:val="24"/>
        </w:rPr>
        <w:t xml:space="preserve">   </w:t>
      </w:r>
    </w:p>
    <w:p w:rsidR="00FC1651" w:rsidRDefault="00096502">
      <w:pPr>
        <w:widowControl w:val="0"/>
        <w:spacing w:after="0" w:line="240" w:lineRule="auto"/>
        <w:jc w:val="both"/>
      </w:pPr>
      <w:r>
        <w:rPr>
          <w:rStyle w:val="Brak"/>
          <w:rFonts w:ascii="Times New Roman" w:hAnsi="Times New Roman"/>
          <w:sz w:val="24"/>
          <w:szCs w:val="24"/>
        </w:rPr>
        <w:t>Wybór oferty najkorzystniejszej zostanie dokonany na podstawie łącznego bilansu ceny, doświadczenia osób i posiadanych certyfikatów.</w:t>
      </w:r>
    </w:p>
    <w:p w:rsidR="00FC1651" w:rsidRDefault="00FC1651">
      <w:pPr>
        <w:widowControl w:val="0"/>
        <w:spacing w:after="0" w:line="240" w:lineRule="auto"/>
        <w:jc w:val="both"/>
      </w:pPr>
    </w:p>
    <w:p w:rsidR="00FC1651" w:rsidRDefault="00096502">
      <w:pPr>
        <w:widowControl w:val="0"/>
        <w:spacing w:after="0" w:line="240" w:lineRule="auto"/>
        <w:jc w:val="both"/>
      </w:pPr>
      <w:r>
        <w:rPr>
          <w:rStyle w:val="Brak"/>
          <w:rFonts w:ascii="Times New Roman" w:hAnsi="Times New Roman"/>
          <w:b/>
          <w:bCs/>
          <w:sz w:val="24"/>
          <w:szCs w:val="24"/>
        </w:rPr>
        <w:t>Kryterium cena</w:t>
      </w:r>
      <w:r>
        <w:rPr>
          <w:rStyle w:val="Brak"/>
          <w:rFonts w:ascii="Times New Roman" w:hAnsi="Times New Roman"/>
          <w:sz w:val="24"/>
          <w:szCs w:val="24"/>
        </w:rPr>
        <w:t xml:space="preserve"> (X</w:t>
      </w:r>
      <w:r>
        <w:rPr>
          <w:rStyle w:val="Brak"/>
          <w:rFonts w:ascii="Times New Roman" w:hAnsi="Times New Roman"/>
          <w:sz w:val="24"/>
          <w:szCs w:val="24"/>
          <w:vertAlign w:val="subscript"/>
        </w:rPr>
        <w:t>1</w:t>
      </w:r>
      <w:r>
        <w:rPr>
          <w:rStyle w:val="Brak"/>
          <w:rFonts w:ascii="Times New Roman" w:hAnsi="Times New Roman"/>
          <w:sz w:val="24"/>
          <w:szCs w:val="24"/>
        </w:rPr>
        <w:t>) – należy ustalić cenę oferty dla całego zakresu zamówienia w danej części</w:t>
      </w:r>
    </w:p>
    <w:p w:rsidR="00FC1651" w:rsidRDefault="00FC1651">
      <w:pPr>
        <w:widowControl w:val="0"/>
        <w:spacing w:after="0" w:line="240" w:lineRule="auto"/>
        <w:jc w:val="both"/>
      </w:pPr>
    </w:p>
    <w:p w:rsidR="00FC1651" w:rsidRDefault="00096502">
      <w:pPr>
        <w:widowControl w:val="0"/>
        <w:spacing w:after="0" w:line="240" w:lineRule="auto"/>
        <w:jc w:val="both"/>
      </w:pPr>
      <w:r>
        <w:rPr>
          <w:rStyle w:val="Brak"/>
          <w:rFonts w:ascii="Times New Roman" w:hAnsi="Times New Roman"/>
          <w:sz w:val="24"/>
          <w:szCs w:val="24"/>
        </w:rPr>
        <w:t xml:space="preserve">Za zaoferowaną </w:t>
      </w:r>
      <w:r>
        <w:rPr>
          <w:rStyle w:val="Brak"/>
          <w:rFonts w:ascii="Times New Roman" w:hAnsi="Times New Roman"/>
          <w:b/>
          <w:bCs/>
          <w:sz w:val="24"/>
          <w:szCs w:val="24"/>
        </w:rPr>
        <w:t xml:space="preserve">cenę </w:t>
      </w:r>
      <w:r>
        <w:rPr>
          <w:rStyle w:val="Brak"/>
          <w:rFonts w:ascii="Times New Roman" w:hAnsi="Times New Roman"/>
          <w:sz w:val="24"/>
          <w:szCs w:val="24"/>
        </w:rPr>
        <w:t xml:space="preserve">wynikającą z oferty można otrzymać maksymalnie 60 pkt. Maksymalną </w:t>
      </w:r>
    </w:p>
    <w:p w:rsidR="00FC1651" w:rsidRDefault="00FC1651">
      <w:pPr>
        <w:widowControl w:val="0"/>
        <w:spacing w:after="0" w:line="240" w:lineRule="auto"/>
        <w:jc w:val="both"/>
      </w:pPr>
    </w:p>
    <w:p w:rsidR="00FC1651" w:rsidRDefault="00096502">
      <w:pPr>
        <w:widowControl w:val="0"/>
        <w:spacing w:after="0" w:line="240" w:lineRule="auto"/>
        <w:jc w:val="both"/>
      </w:pPr>
      <w:r>
        <w:rPr>
          <w:rStyle w:val="Brak"/>
          <w:rFonts w:ascii="Times New Roman" w:hAnsi="Times New Roman"/>
          <w:sz w:val="24"/>
          <w:szCs w:val="24"/>
        </w:rPr>
        <w:t xml:space="preserve">ilość punktów otrzyma oferta z najniższą ceną. Pozostali wykonawcy uzyskują ilość punktów </w:t>
      </w:r>
    </w:p>
    <w:p w:rsidR="00FC1651" w:rsidRDefault="00096502">
      <w:pPr>
        <w:widowControl w:val="0"/>
        <w:spacing w:after="0" w:line="240" w:lineRule="auto"/>
        <w:jc w:val="both"/>
      </w:pPr>
      <w:r>
        <w:rPr>
          <w:rStyle w:val="Brak"/>
          <w:rFonts w:ascii="Times New Roman" w:hAnsi="Times New Roman"/>
          <w:sz w:val="24"/>
          <w:szCs w:val="24"/>
        </w:rPr>
        <w:t>obliczoną wg poniższego wzoru:</w:t>
      </w:r>
    </w:p>
    <w:p w:rsidR="00FC1651" w:rsidRDefault="00FC1651">
      <w:pPr>
        <w:widowControl w:val="0"/>
        <w:spacing w:after="0" w:line="240" w:lineRule="auto"/>
        <w:jc w:val="both"/>
      </w:pPr>
    </w:p>
    <w:p w:rsidR="00FC1651" w:rsidRDefault="00096502">
      <w:pPr>
        <w:widowControl w:val="0"/>
        <w:spacing w:after="0" w:line="240" w:lineRule="auto"/>
        <w:jc w:val="both"/>
      </w:pPr>
      <w:r>
        <w:rPr>
          <w:rStyle w:val="Brak"/>
          <w:rFonts w:ascii="Times New Roman" w:eastAsia="Times New Roman" w:hAnsi="Times New Roman" w:cs="Times New Roman"/>
          <w:sz w:val="24"/>
          <w:szCs w:val="24"/>
        </w:rPr>
        <w:tab/>
      </w:r>
      <w:r>
        <w:rPr>
          <w:rStyle w:val="Brak"/>
          <w:rFonts w:ascii="Times New Roman" w:eastAsia="Times New Roman" w:hAnsi="Times New Roman" w:cs="Times New Roman"/>
          <w:sz w:val="24"/>
          <w:szCs w:val="24"/>
        </w:rPr>
        <w:tab/>
      </w:r>
      <w:r>
        <w:rPr>
          <w:rStyle w:val="Brak"/>
          <w:rFonts w:ascii="Times New Roman" w:eastAsia="Times New Roman" w:hAnsi="Times New Roman" w:cs="Times New Roman"/>
          <w:sz w:val="24"/>
          <w:szCs w:val="24"/>
        </w:rPr>
        <w:tab/>
        <w:t>Najni</w:t>
      </w:r>
      <w:r>
        <w:rPr>
          <w:rStyle w:val="Brak"/>
          <w:rFonts w:ascii="Times New Roman" w:hAnsi="Times New Roman"/>
          <w:sz w:val="24"/>
          <w:szCs w:val="24"/>
        </w:rPr>
        <w:t>ższa cena oferowana</w:t>
      </w:r>
    </w:p>
    <w:p w:rsidR="00FC1651" w:rsidRDefault="00096502">
      <w:pPr>
        <w:widowControl w:val="0"/>
        <w:spacing w:after="0" w:line="240" w:lineRule="auto"/>
        <w:jc w:val="both"/>
      </w:pPr>
      <w:r>
        <w:rPr>
          <w:rStyle w:val="Brak"/>
          <w:rFonts w:ascii="Times New Roman" w:eastAsia="Times New Roman" w:hAnsi="Times New Roman" w:cs="Times New Roman"/>
          <w:sz w:val="24"/>
          <w:szCs w:val="24"/>
        </w:rPr>
        <w:tab/>
      </w:r>
      <w:r>
        <w:rPr>
          <w:rStyle w:val="Brak"/>
          <w:rFonts w:ascii="Times New Roman" w:eastAsia="Times New Roman" w:hAnsi="Times New Roman" w:cs="Times New Roman"/>
          <w:sz w:val="24"/>
          <w:szCs w:val="24"/>
        </w:rPr>
        <w:tab/>
        <w:t>X</w:t>
      </w:r>
      <w:r>
        <w:rPr>
          <w:rStyle w:val="Brak"/>
          <w:rFonts w:ascii="Times New Roman" w:hAnsi="Times New Roman"/>
          <w:sz w:val="24"/>
          <w:szCs w:val="24"/>
          <w:vertAlign w:val="subscript"/>
        </w:rPr>
        <w:t>1</w:t>
      </w:r>
      <w:r>
        <w:rPr>
          <w:rStyle w:val="Brak"/>
          <w:rFonts w:ascii="Times New Roman" w:hAnsi="Times New Roman"/>
          <w:sz w:val="24"/>
          <w:szCs w:val="24"/>
        </w:rPr>
        <w:t xml:space="preserve"> =</w:t>
      </w:r>
      <w:r>
        <w:rPr>
          <w:rStyle w:val="Brak"/>
          <w:rFonts w:ascii="Times New Roman" w:hAnsi="Times New Roman"/>
          <w:sz w:val="24"/>
          <w:szCs w:val="24"/>
        </w:rPr>
        <w:tab/>
        <w:t>-------------------------------- x 60 pkt</w:t>
      </w:r>
    </w:p>
    <w:p w:rsidR="00FC1651" w:rsidRDefault="00096502">
      <w:pPr>
        <w:widowControl w:val="0"/>
        <w:spacing w:after="0" w:line="240" w:lineRule="auto"/>
        <w:jc w:val="both"/>
      </w:pPr>
      <w:r>
        <w:rPr>
          <w:rStyle w:val="Brak"/>
          <w:rFonts w:ascii="Times New Roman" w:hAnsi="Times New Roman"/>
          <w:sz w:val="24"/>
          <w:szCs w:val="24"/>
        </w:rPr>
        <w:t xml:space="preserve">  </w:t>
      </w:r>
      <w:r>
        <w:rPr>
          <w:rStyle w:val="Brak"/>
          <w:rFonts w:ascii="Times New Roman" w:hAnsi="Times New Roman"/>
          <w:sz w:val="24"/>
          <w:szCs w:val="24"/>
        </w:rPr>
        <w:tab/>
      </w:r>
      <w:r>
        <w:rPr>
          <w:rStyle w:val="Brak"/>
          <w:rFonts w:ascii="Times New Roman" w:hAnsi="Times New Roman"/>
          <w:sz w:val="24"/>
          <w:szCs w:val="24"/>
        </w:rPr>
        <w:tab/>
      </w:r>
      <w:r>
        <w:rPr>
          <w:rStyle w:val="Brak"/>
          <w:rFonts w:ascii="Times New Roman" w:hAnsi="Times New Roman"/>
          <w:sz w:val="24"/>
          <w:szCs w:val="24"/>
        </w:rPr>
        <w:tab/>
        <w:t xml:space="preserve"> Cena oferty badanej </w:t>
      </w:r>
    </w:p>
    <w:p w:rsidR="00FC1651" w:rsidRDefault="00FC1651">
      <w:pPr>
        <w:widowControl w:val="0"/>
        <w:spacing w:after="0" w:line="240" w:lineRule="auto"/>
        <w:jc w:val="both"/>
      </w:pPr>
    </w:p>
    <w:p w:rsidR="00FC1651" w:rsidRDefault="00096502">
      <w:pPr>
        <w:widowControl w:val="0"/>
        <w:spacing w:after="0" w:line="240" w:lineRule="auto"/>
        <w:jc w:val="both"/>
      </w:pPr>
      <w:r>
        <w:rPr>
          <w:rStyle w:val="Brak"/>
          <w:rFonts w:ascii="Times New Roman" w:hAnsi="Times New Roman"/>
          <w:sz w:val="24"/>
          <w:szCs w:val="24"/>
        </w:rPr>
        <w:t>Zamawiający dokona zaokrąglenia uzyskanej w wyniku liczby z uwzględnieniem trzeciego miejsca po przecinku. Jeżeli trzecia cyfra po przecinku wyniesie 0, 1, 2, 3, 4 – Zamawiający dokona zaokrąglenia w dół, natomiast jeżeli trzecia cyfra po przecinku wyniesie 5, 6, 7, 8, 9 – Zamawiający dokona zaokrąglenia w górę (np. 33,126 po zaokrągleniu 33,13 lub 33,124 po zaokrągleniu 33,12).</w:t>
      </w:r>
    </w:p>
    <w:p w:rsidR="00FC1651" w:rsidRDefault="00FC1651">
      <w:pPr>
        <w:widowControl w:val="0"/>
        <w:spacing w:after="0" w:line="240" w:lineRule="auto"/>
        <w:jc w:val="both"/>
      </w:pPr>
    </w:p>
    <w:p w:rsidR="00FC1651" w:rsidRDefault="00096502">
      <w:pPr>
        <w:widowControl w:val="0"/>
        <w:spacing w:after="0" w:line="240" w:lineRule="auto"/>
        <w:jc w:val="both"/>
      </w:pPr>
      <w:r>
        <w:rPr>
          <w:rStyle w:val="Brak"/>
          <w:rFonts w:ascii="Times New Roman" w:hAnsi="Times New Roman"/>
          <w:b/>
          <w:bCs/>
          <w:sz w:val="24"/>
          <w:szCs w:val="24"/>
        </w:rPr>
        <w:t xml:space="preserve">Kryterium doświadczenie wykonawcy </w:t>
      </w:r>
      <w:r>
        <w:rPr>
          <w:rStyle w:val="Brak"/>
          <w:rFonts w:ascii="Times New Roman" w:hAnsi="Times New Roman"/>
          <w:sz w:val="24"/>
          <w:szCs w:val="24"/>
        </w:rPr>
        <w:t>(X</w:t>
      </w:r>
      <w:r>
        <w:rPr>
          <w:rStyle w:val="Brak"/>
          <w:rFonts w:ascii="Times New Roman" w:hAnsi="Times New Roman"/>
          <w:sz w:val="24"/>
          <w:szCs w:val="24"/>
          <w:vertAlign w:val="subscript"/>
        </w:rPr>
        <w:t>2</w:t>
      </w:r>
      <w:r>
        <w:rPr>
          <w:rStyle w:val="Brak"/>
          <w:rFonts w:ascii="Times New Roman" w:hAnsi="Times New Roman"/>
          <w:sz w:val="24"/>
          <w:szCs w:val="24"/>
        </w:rPr>
        <w:t>) – zamawiający będzie oceniał doświadczenie wykonawcy na podstawie załącznika nr 4, zgodnie z minimalnymi wymogami określonymi dla każdej części (część IX pkt 2 SIWZ), na którą została złożona oferta. Zamawiający przyzna wykonawcy punkty za kursy przeprowadzone z  zakresu przedmiotu zamówienia, na który składana jest oferta, wg poniższych zasad:</w:t>
      </w:r>
    </w:p>
    <w:p w:rsidR="00FC1651" w:rsidRDefault="00FC1651">
      <w:pPr>
        <w:widowControl w:val="0"/>
        <w:spacing w:after="0" w:line="240" w:lineRule="auto"/>
        <w:jc w:val="both"/>
      </w:pPr>
    </w:p>
    <w:p w:rsidR="00FC1651" w:rsidRDefault="00096502">
      <w:pPr>
        <w:widowControl w:val="0"/>
        <w:spacing w:before="5" w:after="0" w:line="288" w:lineRule="exact"/>
        <w:jc w:val="both"/>
      </w:pPr>
      <w:r>
        <w:rPr>
          <w:rStyle w:val="Brak"/>
          <w:rFonts w:ascii="Times New Roman" w:hAnsi="Times New Roman"/>
          <w:b/>
          <w:bCs/>
          <w:kern w:val="1"/>
          <w:sz w:val="24"/>
          <w:szCs w:val="24"/>
        </w:rPr>
        <w:t>Część nr 1 – Kurs obsługi technicznej pojazdu samochodowego</w:t>
      </w:r>
    </w:p>
    <w:p w:rsidR="00FC1651" w:rsidRDefault="00FC1651">
      <w:pPr>
        <w:widowControl w:val="0"/>
        <w:spacing w:after="0" w:line="240" w:lineRule="auto"/>
        <w:ind w:left="720"/>
        <w:jc w:val="both"/>
      </w:pPr>
    </w:p>
    <w:tbl>
      <w:tblPr>
        <w:tblStyle w:val="TableNormal"/>
        <w:tblW w:w="921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06"/>
        <w:gridCol w:w="4605"/>
      </w:tblGrid>
      <w:tr w:rsidR="00FC1651">
        <w:trPr>
          <w:trHeight w:val="6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Liczba przeprowadzonych kursów</w:t>
            </w:r>
            <w:r>
              <w:rPr>
                <w:rStyle w:val="Brak"/>
                <w:rFonts w:ascii="Arial Unicode MS" w:eastAsia="Arial Unicode MS" w:hAnsi="Arial Unicode MS" w:cs="Arial Unicode MS"/>
                <w:sz w:val="24"/>
                <w:szCs w:val="24"/>
              </w:rPr>
              <w:br/>
            </w:r>
            <w:r>
              <w:rPr>
                <w:rStyle w:val="Brak"/>
                <w:rFonts w:ascii="Times New Roman" w:hAnsi="Times New Roman"/>
                <w:b/>
                <w:bCs/>
                <w:sz w:val="24"/>
                <w:szCs w:val="24"/>
              </w:rPr>
              <w:t>w ww. zakresie (każde min. 30 godz.)</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Liczba punktów</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 xml:space="preserve">2 </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0 pkt.</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lastRenderedPageBreak/>
              <w:t>3 – 5</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10 pkt.</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6 – 7</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20 pkt.</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8-9</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30 pkt</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 xml:space="preserve">10 i więcej </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 xml:space="preserve">40 pkt </w:t>
            </w:r>
          </w:p>
        </w:tc>
      </w:tr>
    </w:tbl>
    <w:p w:rsidR="00FC1651" w:rsidRDefault="00FC1651">
      <w:pPr>
        <w:widowControl w:val="0"/>
        <w:spacing w:after="0" w:line="240" w:lineRule="auto"/>
        <w:jc w:val="center"/>
      </w:pPr>
    </w:p>
    <w:p w:rsidR="00FC1651" w:rsidRDefault="00FC1651" w:rsidP="00A30CBB">
      <w:pPr>
        <w:widowControl w:val="0"/>
        <w:spacing w:after="0" w:line="240" w:lineRule="auto"/>
      </w:pPr>
    </w:p>
    <w:p w:rsidR="00FC1651" w:rsidRDefault="00FC1651">
      <w:pPr>
        <w:spacing w:after="0" w:line="240" w:lineRule="auto"/>
        <w:jc w:val="both"/>
      </w:pPr>
    </w:p>
    <w:p w:rsidR="00FC1651" w:rsidRDefault="00096502">
      <w:pPr>
        <w:widowControl w:val="0"/>
        <w:spacing w:before="5" w:after="0" w:line="288" w:lineRule="exact"/>
        <w:jc w:val="both"/>
      </w:pPr>
      <w:r>
        <w:rPr>
          <w:rStyle w:val="Brak"/>
          <w:rFonts w:ascii="Times New Roman" w:hAnsi="Times New Roman"/>
          <w:b/>
          <w:bCs/>
          <w:kern w:val="1"/>
          <w:sz w:val="24"/>
          <w:szCs w:val="24"/>
        </w:rPr>
        <w:t>Część nr</w:t>
      </w:r>
      <w:r w:rsidR="00A30CBB">
        <w:rPr>
          <w:rStyle w:val="Brak"/>
          <w:rFonts w:ascii="Times New Roman" w:hAnsi="Times New Roman"/>
          <w:b/>
          <w:bCs/>
          <w:kern w:val="1"/>
          <w:sz w:val="24"/>
          <w:szCs w:val="24"/>
        </w:rPr>
        <w:t xml:space="preserve"> 2</w:t>
      </w:r>
      <w:r>
        <w:rPr>
          <w:rStyle w:val="Brak"/>
          <w:rFonts w:ascii="Times New Roman" w:hAnsi="Times New Roman"/>
          <w:b/>
          <w:bCs/>
          <w:kern w:val="1"/>
          <w:sz w:val="24"/>
          <w:szCs w:val="24"/>
        </w:rPr>
        <w:t xml:space="preserve"> –   Kurs cukiernika </w:t>
      </w:r>
    </w:p>
    <w:p w:rsidR="00FC1651" w:rsidRDefault="00FC1651">
      <w:pPr>
        <w:widowControl w:val="0"/>
        <w:spacing w:after="0" w:line="240" w:lineRule="auto"/>
        <w:ind w:left="720"/>
        <w:jc w:val="both"/>
      </w:pPr>
    </w:p>
    <w:tbl>
      <w:tblPr>
        <w:tblStyle w:val="TableNormal"/>
        <w:tblW w:w="921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06"/>
        <w:gridCol w:w="4605"/>
      </w:tblGrid>
      <w:tr w:rsidR="00FC1651">
        <w:trPr>
          <w:trHeight w:val="6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Liczba przeprowadzonych kursów</w:t>
            </w:r>
            <w:r>
              <w:rPr>
                <w:rStyle w:val="Brak"/>
                <w:rFonts w:ascii="Arial Unicode MS" w:eastAsia="Arial Unicode MS" w:hAnsi="Arial Unicode MS" w:cs="Arial Unicode MS"/>
                <w:sz w:val="24"/>
                <w:szCs w:val="24"/>
              </w:rPr>
              <w:br/>
            </w:r>
            <w:r>
              <w:rPr>
                <w:rStyle w:val="Brak"/>
                <w:rFonts w:ascii="Times New Roman" w:hAnsi="Times New Roman"/>
                <w:b/>
                <w:bCs/>
                <w:sz w:val="24"/>
                <w:szCs w:val="24"/>
              </w:rPr>
              <w:t>w ww. zakresie (każde min. 30 godz.)</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Liczba punktów</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 xml:space="preserve">3 </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0 pkt.</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4 - 6</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10 pkt.</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7 - 8</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20 pkt.</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 xml:space="preserve">9 – 10 </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30 pkt</w:t>
            </w:r>
          </w:p>
        </w:tc>
      </w:tr>
      <w:tr w:rsidR="00FC1651">
        <w:trPr>
          <w:trHeight w:val="300"/>
          <w:jc w:val="center"/>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 xml:space="preserve">11 i więcej </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1651" w:rsidRDefault="00096502">
            <w:pPr>
              <w:widowControl w:val="0"/>
              <w:spacing w:after="0" w:line="240" w:lineRule="auto"/>
              <w:jc w:val="both"/>
            </w:pPr>
            <w:r>
              <w:rPr>
                <w:rStyle w:val="Brak"/>
                <w:rFonts w:ascii="Times New Roman" w:hAnsi="Times New Roman"/>
                <w:b/>
                <w:bCs/>
                <w:sz w:val="24"/>
                <w:szCs w:val="24"/>
              </w:rPr>
              <w:t xml:space="preserve">40 pkt </w:t>
            </w:r>
          </w:p>
        </w:tc>
      </w:tr>
    </w:tbl>
    <w:p w:rsidR="00FC1651" w:rsidRDefault="00FC1651">
      <w:pPr>
        <w:widowControl w:val="0"/>
        <w:spacing w:after="0" w:line="240" w:lineRule="auto"/>
        <w:jc w:val="center"/>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 xml:space="preserve">Łączna liczba punktów - ocena końcowa </w:t>
      </w:r>
      <w:r>
        <w:rPr>
          <w:rStyle w:val="Brak"/>
          <w:rFonts w:ascii="Times New Roman" w:hAnsi="Times New Roman"/>
          <w:sz w:val="24"/>
          <w:szCs w:val="24"/>
        </w:rPr>
        <w:t>zostanie obliczona jako suma uzyskanych punktów w ww. kryteriach, zgodnie z poniższym wzorem:</w:t>
      </w:r>
    </w:p>
    <w:p w:rsidR="00FC1651" w:rsidRDefault="00FC1651">
      <w:pPr>
        <w:spacing w:after="0" w:line="240" w:lineRule="auto"/>
        <w:jc w:val="both"/>
      </w:pPr>
    </w:p>
    <w:p w:rsidR="00FC1651" w:rsidRDefault="00096502">
      <w:pPr>
        <w:spacing w:after="0" w:line="240" w:lineRule="auto"/>
        <w:jc w:val="center"/>
      </w:pPr>
      <w:r>
        <w:rPr>
          <w:rStyle w:val="Brak"/>
          <w:rFonts w:ascii="Times New Roman" w:hAnsi="Times New Roman"/>
          <w:b/>
          <w:bCs/>
          <w:sz w:val="24"/>
          <w:szCs w:val="24"/>
        </w:rPr>
        <w:t>X = X</w:t>
      </w:r>
      <w:r>
        <w:rPr>
          <w:rStyle w:val="Brak"/>
          <w:rFonts w:ascii="Times New Roman" w:hAnsi="Times New Roman"/>
          <w:b/>
          <w:bCs/>
          <w:sz w:val="24"/>
          <w:szCs w:val="24"/>
          <w:vertAlign w:val="subscript"/>
        </w:rPr>
        <w:t>1</w:t>
      </w:r>
      <w:r>
        <w:rPr>
          <w:rStyle w:val="Brak"/>
          <w:rFonts w:ascii="Times New Roman" w:hAnsi="Times New Roman"/>
          <w:b/>
          <w:bCs/>
          <w:sz w:val="24"/>
          <w:szCs w:val="24"/>
        </w:rPr>
        <w:t xml:space="preserve"> + X</w:t>
      </w:r>
      <w:r>
        <w:rPr>
          <w:rStyle w:val="Brak"/>
          <w:rFonts w:ascii="Times New Roman" w:hAnsi="Times New Roman"/>
          <w:b/>
          <w:bCs/>
          <w:sz w:val="24"/>
          <w:szCs w:val="24"/>
          <w:vertAlign w:val="subscript"/>
        </w:rPr>
        <w:t>2</w:t>
      </w:r>
      <w:r>
        <w:rPr>
          <w:rStyle w:val="Brak"/>
          <w:rFonts w:ascii="Times New Roman" w:hAnsi="Times New Roman"/>
          <w:b/>
          <w:bCs/>
          <w:sz w:val="24"/>
          <w:szCs w:val="24"/>
        </w:rPr>
        <w:t xml:space="preserve"> </w:t>
      </w:r>
    </w:p>
    <w:p w:rsidR="00FC1651" w:rsidRDefault="00096502">
      <w:pPr>
        <w:spacing w:after="0" w:line="240" w:lineRule="auto"/>
        <w:jc w:val="both"/>
      </w:pPr>
      <w:r>
        <w:rPr>
          <w:rStyle w:val="Brak"/>
          <w:rFonts w:ascii="Times New Roman" w:hAnsi="Times New Roman"/>
          <w:sz w:val="24"/>
          <w:szCs w:val="24"/>
        </w:rPr>
        <w:t>gdzie:</w:t>
      </w:r>
    </w:p>
    <w:p w:rsidR="00FC1651" w:rsidRDefault="00096502">
      <w:pPr>
        <w:spacing w:after="0" w:line="240" w:lineRule="auto"/>
        <w:jc w:val="both"/>
      </w:pPr>
      <w:r>
        <w:rPr>
          <w:rStyle w:val="Brak"/>
          <w:rFonts w:ascii="Times New Roman" w:hAnsi="Times New Roman"/>
          <w:sz w:val="24"/>
          <w:szCs w:val="24"/>
        </w:rPr>
        <w:t>X</w:t>
      </w:r>
      <w:r>
        <w:rPr>
          <w:rStyle w:val="Brak"/>
          <w:rFonts w:ascii="Times New Roman" w:hAnsi="Times New Roman"/>
          <w:sz w:val="24"/>
          <w:szCs w:val="24"/>
          <w:vertAlign w:val="subscript"/>
        </w:rPr>
        <w:t>1</w:t>
      </w:r>
      <w:r>
        <w:rPr>
          <w:rStyle w:val="Brak"/>
          <w:rFonts w:ascii="Times New Roman" w:hAnsi="Times New Roman"/>
          <w:sz w:val="24"/>
          <w:szCs w:val="24"/>
        </w:rPr>
        <w:t xml:space="preserve"> – liczba punktów przyznana danej ofercie w kryterium cena oferty,</w:t>
      </w:r>
    </w:p>
    <w:p w:rsidR="00FC1651" w:rsidRDefault="00096502">
      <w:pPr>
        <w:spacing w:after="0" w:line="240" w:lineRule="auto"/>
        <w:jc w:val="both"/>
      </w:pPr>
      <w:r>
        <w:rPr>
          <w:rStyle w:val="Brak"/>
          <w:rFonts w:ascii="Times New Roman" w:hAnsi="Times New Roman"/>
          <w:sz w:val="24"/>
          <w:szCs w:val="24"/>
        </w:rPr>
        <w:t>X</w:t>
      </w:r>
      <w:r>
        <w:rPr>
          <w:rStyle w:val="Brak"/>
          <w:rFonts w:ascii="Times New Roman" w:hAnsi="Times New Roman"/>
          <w:sz w:val="24"/>
          <w:szCs w:val="24"/>
          <w:vertAlign w:val="subscript"/>
        </w:rPr>
        <w:t>2</w:t>
      </w:r>
      <w:r>
        <w:rPr>
          <w:rStyle w:val="Brak"/>
          <w:rFonts w:ascii="Times New Roman" w:hAnsi="Times New Roman"/>
          <w:sz w:val="24"/>
          <w:szCs w:val="24"/>
        </w:rPr>
        <w:t xml:space="preserve"> – liczba punktów przyznana danej ofercie w kryterium doświadczenie wykonawcy</w:t>
      </w:r>
    </w:p>
    <w:p w:rsidR="00FC1651" w:rsidRDefault="00096502">
      <w:pPr>
        <w:spacing w:after="0" w:line="240" w:lineRule="auto"/>
        <w:jc w:val="both"/>
      </w:pPr>
      <w:r>
        <w:rPr>
          <w:rStyle w:val="Brak"/>
          <w:rFonts w:ascii="Times New Roman" w:hAnsi="Times New Roman"/>
          <w:sz w:val="24"/>
          <w:szCs w:val="24"/>
        </w:rPr>
        <w:t>X  – łączna liczba punktów uzyskana w kryteriach,</w:t>
      </w:r>
    </w:p>
    <w:p w:rsidR="00FC1651" w:rsidRDefault="00096502">
      <w:pPr>
        <w:spacing w:after="0" w:line="240" w:lineRule="auto"/>
        <w:jc w:val="both"/>
      </w:pPr>
      <w:r>
        <w:rPr>
          <w:rStyle w:val="Brak"/>
          <w:rFonts w:ascii="Times New Roman" w:hAnsi="Times New Roman"/>
          <w:b/>
          <w:bCs/>
          <w:sz w:val="24"/>
          <w:szCs w:val="24"/>
        </w:rPr>
        <w:t>Za najkorzystniejszą zostanie uznana oferta nie podlegająca odrzuceniu, która uzyska łącznie najwyższą liczbę punktów</w:t>
      </w:r>
      <w:r>
        <w:rPr>
          <w:rStyle w:val="Brak"/>
          <w:rFonts w:ascii="Times New Roman" w:hAnsi="Times New Roman"/>
          <w:sz w:val="24"/>
          <w:szCs w:val="24"/>
        </w:rPr>
        <w:t>.</w:t>
      </w:r>
    </w:p>
    <w:p w:rsidR="00FC1651" w:rsidRDefault="00FC1651">
      <w:pPr>
        <w:widowControl w:val="0"/>
        <w:spacing w:after="0" w:line="240" w:lineRule="auto"/>
        <w:jc w:val="both"/>
      </w:pPr>
    </w:p>
    <w:p w:rsidR="00FC1651" w:rsidRDefault="00096502">
      <w:pPr>
        <w:widowControl w:val="0"/>
        <w:spacing w:after="0" w:line="240" w:lineRule="auto"/>
        <w:jc w:val="both"/>
      </w:pPr>
      <w:r>
        <w:rPr>
          <w:rStyle w:val="Brak"/>
          <w:rFonts w:ascii="Times New Roman" w:hAnsi="Times New Roman"/>
          <w:sz w:val="24"/>
          <w:szCs w:val="24"/>
        </w:rPr>
        <w:t>Jeżeli nie można wybrać najkorzystniejszej oferty z uwagi na to, że dwie lub więcej ofert przedstawia taki sam bilans ceny lub kosztu i innych kryteriów oceny ofert, zamawiający spośród tych wybiera ofertę z najniższą ceną lub niższym kosztem, a jeżeli zostały złożone oferty o takiej samej cenie lub koszcie, zamawiający wzywa wykonawców, którzy złożyli te oferty, do złożenia w terminie określonym przez zamawiającego ofert dodatkowych.</w:t>
      </w:r>
    </w:p>
    <w:p w:rsidR="00FC1651" w:rsidRDefault="00FC1651">
      <w:pPr>
        <w:spacing w:after="120" w:line="240" w:lineRule="auto"/>
        <w:jc w:val="both"/>
      </w:pPr>
    </w:p>
    <w:p w:rsidR="00FC1651" w:rsidRDefault="00096502">
      <w:pPr>
        <w:spacing w:after="120" w:line="240" w:lineRule="auto"/>
        <w:jc w:val="both"/>
      </w:pPr>
      <w:r>
        <w:rPr>
          <w:rStyle w:val="Brak"/>
          <w:rFonts w:ascii="Times New Roman" w:hAnsi="Times New Roman"/>
          <w:sz w:val="24"/>
          <w:szCs w:val="24"/>
        </w:rPr>
        <w:t xml:space="preserve">W toku badania i oceny ofert Zamawiający może żądać od Wykonawców wyjaśnień dotyczących treści złożonych ofert. Niedopuszczalne jest prowadzenie między Zamawiającym, a Wykonawcą negocjacji dotyczących złożonej oferty. </w:t>
      </w:r>
    </w:p>
    <w:p w:rsidR="00FC1651" w:rsidRDefault="00096502">
      <w:pPr>
        <w:spacing w:after="120" w:line="240" w:lineRule="auto"/>
        <w:jc w:val="both"/>
      </w:pPr>
      <w:r>
        <w:rPr>
          <w:rStyle w:val="Brak"/>
          <w:rFonts w:ascii="Times New Roman" w:hAnsi="Times New Roman"/>
          <w:sz w:val="24"/>
          <w:szCs w:val="24"/>
        </w:rPr>
        <w:t>Zamawiający w celu ustalenia, czy oferta zawiera rażąco niską cenę w stosunku do przedmiotu zamówienia, zwróci się do Wykonawcy o udzielenie w określonym terminie wyjaśnień dotyczących elementów oferty mających wpływ na wysokość ceny.</w:t>
      </w:r>
    </w:p>
    <w:p w:rsidR="00FC1651" w:rsidRDefault="00FC1651">
      <w:pPr>
        <w:spacing w:after="120" w:line="240" w:lineRule="auto"/>
        <w:jc w:val="both"/>
      </w:pPr>
    </w:p>
    <w:p w:rsidR="00FC1651" w:rsidRDefault="00FC1651">
      <w:pPr>
        <w:spacing w:after="120" w:line="240" w:lineRule="auto"/>
        <w:jc w:val="both"/>
      </w:pPr>
    </w:p>
    <w:p w:rsidR="00FC1651" w:rsidRDefault="00096502">
      <w:pPr>
        <w:spacing w:after="120" w:line="240" w:lineRule="auto"/>
        <w:jc w:val="both"/>
      </w:pPr>
      <w:r>
        <w:rPr>
          <w:rStyle w:val="Brak"/>
          <w:rFonts w:ascii="Times New Roman" w:hAnsi="Times New Roman"/>
          <w:sz w:val="24"/>
          <w:szCs w:val="24"/>
        </w:rPr>
        <w:t>Zamawiający, oceniając wyjaśnienia, weźmie pod uwagę obiektywne czynniki,                          w szczególności oszczędność metody wykonania zamówienia, wybrane rozwiązania techniczne, wyjątkowo sprzyjające warunki wykonywania zamówienia dostępne dla Wykonawcy, oryginalność projektu Wykonawcy oraz wpływ pomocy publicznej udzielonej na podstawie odrębnych przepisów.</w:t>
      </w:r>
    </w:p>
    <w:p w:rsidR="00FC1651" w:rsidRDefault="00096502">
      <w:pPr>
        <w:spacing w:after="0" w:line="240" w:lineRule="auto"/>
        <w:jc w:val="both"/>
      </w:pPr>
      <w:r>
        <w:rPr>
          <w:rStyle w:val="Brak"/>
          <w:rFonts w:ascii="Times New Roman" w:hAnsi="Times New Roman"/>
          <w:sz w:val="24"/>
          <w:szCs w:val="24"/>
        </w:rPr>
        <w:t>Zamawiający odrzuci ofertę Wykonawcy, który nie złożył wyjaśnień lub jeżeli dokonana ocena wyjaśnień wraz z dostarczonymi dowodami potwierdzi, że oferta zawiera rażąco niską cenę w stosunku do przedmiotu zamówienia.</w:t>
      </w:r>
    </w:p>
    <w:p w:rsidR="00FC1651" w:rsidRDefault="00FC1651">
      <w:pPr>
        <w:spacing w:after="0" w:line="240" w:lineRule="auto"/>
        <w:ind w:left="540" w:hanging="540"/>
        <w:jc w:val="both"/>
      </w:pPr>
    </w:p>
    <w:p w:rsidR="00FC1651" w:rsidRDefault="00FC1651">
      <w:pPr>
        <w:spacing w:after="0" w:line="240" w:lineRule="auto"/>
        <w:ind w:left="540" w:hanging="540"/>
        <w:jc w:val="both"/>
      </w:pPr>
    </w:p>
    <w:p w:rsidR="00FC1651" w:rsidRDefault="00096502">
      <w:pPr>
        <w:spacing w:after="0" w:line="240" w:lineRule="auto"/>
        <w:ind w:left="540" w:hanging="540"/>
        <w:jc w:val="both"/>
      </w:pPr>
      <w:r>
        <w:rPr>
          <w:rStyle w:val="Brak"/>
          <w:rFonts w:ascii="Times New Roman" w:hAnsi="Times New Roman"/>
          <w:b/>
          <w:bCs/>
          <w:sz w:val="24"/>
          <w:szCs w:val="24"/>
        </w:rPr>
        <w:t>Część XVIII – Informacja o formalnościach po wyborze oferty</w:t>
      </w:r>
    </w:p>
    <w:p w:rsidR="00FC1651" w:rsidRDefault="00FC1651">
      <w:pPr>
        <w:spacing w:after="0" w:line="240" w:lineRule="auto"/>
        <w:jc w:val="both"/>
      </w:pPr>
    </w:p>
    <w:p w:rsidR="00FC1651" w:rsidRDefault="00096502">
      <w:pPr>
        <w:tabs>
          <w:tab w:val="left" w:pos="720"/>
        </w:tabs>
        <w:spacing w:after="0" w:line="240" w:lineRule="auto"/>
        <w:jc w:val="both"/>
      </w:pPr>
      <w:r>
        <w:rPr>
          <w:rStyle w:val="Brak"/>
          <w:rFonts w:ascii="Times New Roman" w:hAnsi="Times New Roman"/>
          <w:sz w:val="24"/>
          <w:szCs w:val="24"/>
        </w:rPr>
        <w:t>1.Zamawiający po wyborze oferty najkorzystniejszej zawiadomi Wykonawców, którzy złożyli oferty o:</w:t>
      </w:r>
    </w:p>
    <w:p w:rsidR="00FC1651" w:rsidRDefault="00096502">
      <w:pPr>
        <w:numPr>
          <w:ilvl w:val="0"/>
          <w:numId w:val="24"/>
        </w:numPr>
        <w:spacing w:after="0" w:line="240" w:lineRule="auto"/>
        <w:jc w:val="both"/>
        <w:rPr>
          <w:rFonts w:ascii="Times New Roman" w:hAnsi="Times New Roman"/>
          <w:sz w:val="24"/>
          <w:szCs w:val="24"/>
        </w:rPr>
      </w:pPr>
      <w:r>
        <w:rPr>
          <w:rFonts w:ascii="Times New Roman" w:hAnsi="Times New Roman"/>
          <w:sz w:val="24"/>
          <w:szCs w:val="24"/>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FC1651" w:rsidRDefault="00096502">
      <w:pPr>
        <w:spacing w:after="0" w:line="240" w:lineRule="auto"/>
        <w:jc w:val="both"/>
      </w:pPr>
      <w:r>
        <w:rPr>
          <w:rStyle w:val="Brak"/>
          <w:rFonts w:ascii="Times New Roman" w:hAnsi="Times New Roman"/>
          <w:sz w:val="24"/>
          <w:szCs w:val="24"/>
        </w:rPr>
        <w:t xml:space="preserve">2) Wykonawcach, którzy zostali wykluczeni, podając uzasadnienie faktyczne i prawne, </w:t>
      </w:r>
    </w:p>
    <w:p w:rsidR="00FC1651" w:rsidRDefault="00096502">
      <w:pPr>
        <w:spacing w:after="0" w:line="240" w:lineRule="auto"/>
        <w:jc w:val="both"/>
      </w:pPr>
      <w:r>
        <w:rPr>
          <w:rStyle w:val="Brak"/>
          <w:rFonts w:ascii="Times New Roman" w:hAnsi="Times New Roman"/>
          <w:sz w:val="24"/>
          <w:szCs w:val="24"/>
        </w:rPr>
        <w:t xml:space="preserve">3) Wykonawcach, których oferty zostały odrzucone, powodach odrzucenia oferty, </w:t>
      </w:r>
      <w:r>
        <w:rPr>
          <w:rStyle w:val="Brak"/>
          <w:rFonts w:ascii="Arial Unicode MS" w:eastAsia="Arial Unicode MS" w:hAnsi="Arial Unicode MS" w:cs="Arial Unicode MS"/>
          <w:sz w:val="24"/>
          <w:szCs w:val="24"/>
        </w:rPr>
        <w:br/>
      </w:r>
      <w:r>
        <w:rPr>
          <w:rStyle w:val="Brak"/>
          <w:rFonts w:ascii="Times New Roman" w:hAnsi="Times New Roman"/>
          <w:sz w:val="24"/>
          <w:szCs w:val="24"/>
        </w:rPr>
        <w:t>a w przypadkach, o których mowa w art. 89 ust. 4 5, braku równoważności lub braku spełnienia wymagań dotyczących wydajności lub funkcjonalności, podając uzasadnienie faktyczne i prawne,</w:t>
      </w:r>
    </w:p>
    <w:p w:rsidR="00FC1651" w:rsidRDefault="00096502">
      <w:pPr>
        <w:spacing w:after="0" w:line="240" w:lineRule="auto"/>
        <w:jc w:val="both"/>
      </w:pPr>
      <w:r>
        <w:rPr>
          <w:rStyle w:val="Brak"/>
          <w:rFonts w:ascii="Times New Roman" w:hAnsi="Times New Roman"/>
          <w:sz w:val="24"/>
          <w:szCs w:val="24"/>
        </w:rPr>
        <w:t>4) unieważnieniu postępowania, podając uzasadnienie faktyczne i prawne.</w:t>
      </w:r>
    </w:p>
    <w:p w:rsidR="00FC1651" w:rsidRDefault="00FC1651">
      <w:pPr>
        <w:tabs>
          <w:tab w:val="left" w:pos="284"/>
        </w:tabs>
        <w:spacing w:after="0" w:line="240" w:lineRule="auto"/>
        <w:ind w:left="284"/>
        <w:jc w:val="both"/>
      </w:pPr>
    </w:p>
    <w:p w:rsidR="00FC1651" w:rsidRDefault="00096502">
      <w:pPr>
        <w:spacing w:after="0" w:line="240" w:lineRule="auto"/>
        <w:jc w:val="both"/>
      </w:pPr>
      <w:r>
        <w:rPr>
          <w:rStyle w:val="Brak"/>
          <w:rFonts w:ascii="Times New Roman" w:hAnsi="Times New Roman"/>
          <w:sz w:val="24"/>
          <w:szCs w:val="24"/>
        </w:rPr>
        <w:t xml:space="preserve">2. Informacje zawarte w pkt. 1 </w:t>
      </w:r>
      <w:proofErr w:type="spellStart"/>
      <w:r>
        <w:rPr>
          <w:rStyle w:val="Brak"/>
          <w:rFonts w:ascii="Times New Roman" w:hAnsi="Times New Roman"/>
          <w:sz w:val="24"/>
          <w:szCs w:val="24"/>
        </w:rPr>
        <w:t>ppkt</w:t>
      </w:r>
      <w:proofErr w:type="spellEnd"/>
      <w:r>
        <w:rPr>
          <w:rStyle w:val="Brak"/>
          <w:rFonts w:ascii="Times New Roman" w:hAnsi="Times New Roman"/>
          <w:sz w:val="24"/>
          <w:szCs w:val="24"/>
        </w:rPr>
        <w:t xml:space="preserve"> 1 i 4 Zamawiający udostępnia na stronie internetowej.</w:t>
      </w:r>
    </w:p>
    <w:p w:rsidR="00FC1651" w:rsidRDefault="00FC1651">
      <w:pPr>
        <w:spacing w:after="0" w:line="240" w:lineRule="auto"/>
        <w:jc w:val="both"/>
      </w:pPr>
    </w:p>
    <w:p w:rsidR="00FC1651" w:rsidRDefault="00096502">
      <w:pPr>
        <w:tabs>
          <w:tab w:val="left" w:pos="284"/>
        </w:tabs>
        <w:spacing w:after="0" w:line="240" w:lineRule="auto"/>
        <w:jc w:val="both"/>
      </w:pPr>
      <w:r>
        <w:rPr>
          <w:rStyle w:val="Brak"/>
          <w:rFonts w:ascii="Times New Roman" w:hAnsi="Times New Roman"/>
          <w:sz w:val="24"/>
          <w:szCs w:val="24"/>
        </w:rPr>
        <w:t>3. Zamawiający zawiera umowę w sprawie zamówienia publicznego:</w:t>
      </w:r>
    </w:p>
    <w:p w:rsidR="00FC1651" w:rsidRDefault="00096502">
      <w:pPr>
        <w:spacing w:after="0" w:line="240" w:lineRule="auto"/>
        <w:jc w:val="both"/>
      </w:pPr>
      <w:r>
        <w:rPr>
          <w:rStyle w:val="Brak"/>
          <w:rFonts w:ascii="Times New Roman" w:hAnsi="Times New Roman"/>
          <w:sz w:val="24"/>
          <w:szCs w:val="24"/>
        </w:rPr>
        <w:t>1) W terminie nie krótszym niż 5 dni od dnia przesłania zawiadomienia o wyborze oferty, jeżeli zostało ono przesłane faxem lub drogą elektroniczną.</w:t>
      </w:r>
    </w:p>
    <w:p w:rsidR="00FC1651" w:rsidRDefault="00096502">
      <w:pPr>
        <w:spacing w:after="0" w:line="240" w:lineRule="auto"/>
        <w:jc w:val="both"/>
      </w:pPr>
      <w:r>
        <w:rPr>
          <w:rStyle w:val="Brak"/>
          <w:rFonts w:ascii="Times New Roman" w:hAnsi="Times New Roman"/>
          <w:sz w:val="24"/>
          <w:szCs w:val="24"/>
        </w:rPr>
        <w:t>2) W terminie 10 dni od dnia przesłania zawiadomienia o wyborze najkorzystniejszej oferty, jeżeli zostało ono przesłane pisemnie.</w:t>
      </w:r>
    </w:p>
    <w:p w:rsidR="00FC1651" w:rsidRDefault="00096502">
      <w:pPr>
        <w:spacing w:after="0" w:line="240" w:lineRule="auto"/>
        <w:jc w:val="both"/>
      </w:pPr>
      <w:r>
        <w:rPr>
          <w:rStyle w:val="Brak"/>
          <w:rFonts w:ascii="Times New Roman" w:hAnsi="Times New Roman"/>
          <w:sz w:val="24"/>
          <w:szCs w:val="24"/>
        </w:rPr>
        <w:t xml:space="preserve">Zamawiający może zawrzeć umowę przed terminem o którym mowa w punkcie 3 </w:t>
      </w:r>
      <w:proofErr w:type="spellStart"/>
      <w:r>
        <w:rPr>
          <w:rStyle w:val="Brak"/>
          <w:rFonts w:ascii="Times New Roman" w:hAnsi="Times New Roman"/>
          <w:sz w:val="24"/>
          <w:szCs w:val="24"/>
        </w:rPr>
        <w:t>ppkt</w:t>
      </w:r>
      <w:proofErr w:type="spellEnd"/>
      <w:r>
        <w:rPr>
          <w:rStyle w:val="Brak"/>
          <w:rFonts w:ascii="Times New Roman" w:hAnsi="Times New Roman"/>
          <w:sz w:val="24"/>
          <w:szCs w:val="24"/>
        </w:rPr>
        <w:t xml:space="preserve"> 1 i 2 jeżeli:</w:t>
      </w:r>
    </w:p>
    <w:p w:rsidR="00FC1651" w:rsidRDefault="00096502">
      <w:pPr>
        <w:spacing w:after="0" w:line="240" w:lineRule="auto"/>
        <w:jc w:val="both"/>
      </w:pPr>
      <w:r>
        <w:rPr>
          <w:rStyle w:val="Brak"/>
          <w:rFonts w:ascii="Times New Roman" w:hAnsi="Times New Roman"/>
          <w:sz w:val="24"/>
          <w:szCs w:val="24"/>
        </w:rPr>
        <w:t xml:space="preserve">- w postępowaniu prowadzonym w trybie przetargu nieograniczonego złożono tylko jedną ofertę, </w:t>
      </w:r>
    </w:p>
    <w:p w:rsidR="00FC1651" w:rsidRDefault="00096502">
      <w:pPr>
        <w:spacing w:after="0" w:line="240" w:lineRule="auto"/>
        <w:jc w:val="both"/>
      </w:pPr>
      <w:r>
        <w:rPr>
          <w:rStyle w:val="Brak"/>
          <w:rFonts w:ascii="Times New Roman" w:hAnsi="Times New Roman"/>
          <w:sz w:val="24"/>
          <w:szCs w:val="24"/>
        </w:rPr>
        <w:t xml:space="preserve">- w postępowaniu o udzielenie zamówienia o wartości mniejszej niż kwoty określone </w:t>
      </w:r>
      <w:r>
        <w:rPr>
          <w:rStyle w:val="Brak"/>
          <w:rFonts w:ascii="Arial Unicode MS" w:eastAsia="Arial Unicode MS" w:hAnsi="Arial Unicode MS" w:cs="Arial Unicode MS"/>
          <w:sz w:val="24"/>
          <w:szCs w:val="24"/>
        </w:rPr>
        <w:br/>
      </w:r>
      <w:r>
        <w:rPr>
          <w:rStyle w:val="Brak"/>
          <w:rFonts w:ascii="Times New Roman" w:hAnsi="Times New Roman"/>
          <w:sz w:val="24"/>
          <w:szCs w:val="24"/>
        </w:rPr>
        <w:t>w przepisach wydanych na podstawie art. 11 ust. 8 nie odrzucono żadnej oferty i nie wykluczono żadnego Wykonawcy.</w:t>
      </w:r>
    </w:p>
    <w:p w:rsidR="00FC1651" w:rsidRDefault="00096502">
      <w:pPr>
        <w:spacing w:after="0" w:line="240" w:lineRule="auto"/>
        <w:jc w:val="both"/>
      </w:pPr>
      <w:r>
        <w:rPr>
          <w:rStyle w:val="Brak"/>
          <w:rFonts w:ascii="Times New Roman" w:hAnsi="Times New Roman"/>
          <w:sz w:val="24"/>
          <w:szCs w:val="24"/>
        </w:rPr>
        <w:t xml:space="preserve">Jeżeli Wykonawca, którego oferta została wybrana uchyla się od zawarcia umowy Zamawiający może wybrać ofertę najkorzystniejszą spośród pozostałych ofert, bez przeprowadzenia ich ponownego badania i oceny chyba, że zachodzi jedna </w:t>
      </w:r>
      <w:r>
        <w:rPr>
          <w:rStyle w:val="Brak"/>
          <w:rFonts w:ascii="Arial Unicode MS" w:eastAsia="Arial Unicode MS" w:hAnsi="Arial Unicode MS" w:cs="Arial Unicode MS"/>
          <w:sz w:val="24"/>
          <w:szCs w:val="24"/>
        </w:rPr>
        <w:br/>
      </w:r>
      <w:r>
        <w:rPr>
          <w:rStyle w:val="Brak"/>
          <w:rFonts w:ascii="Times New Roman" w:hAnsi="Times New Roman"/>
          <w:sz w:val="24"/>
          <w:szCs w:val="24"/>
        </w:rPr>
        <w:t>z przesłanek unieważnienia postępowania.</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lastRenderedPageBreak/>
        <w:t>4. Zamawiający unieważni postępowanie o udzielenie zamówienia, jeżeli:</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1) Nie złożono żadnej oferty niepodlegającej odrzuceniu albo nie wpłynął żaden wniosek </w:t>
      </w:r>
      <w:r>
        <w:rPr>
          <w:rStyle w:val="Brak"/>
          <w:rFonts w:ascii="Arial Unicode MS" w:eastAsia="Arial Unicode MS" w:hAnsi="Arial Unicode MS" w:cs="Arial Unicode MS"/>
          <w:sz w:val="24"/>
          <w:szCs w:val="24"/>
        </w:rPr>
        <w:br/>
      </w:r>
      <w:r>
        <w:rPr>
          <w:rStyle w:val="Brak"/>
          <w:rFonts w:ascii="Times New Roman" w:hAnsi="Times New Roman"/>
          <w:sz w:val="24"/>
          <w:szCs w:val="24"/>
        </w:rPr>
        <w:t>o dopuszczenie do udziału w postępowaniu od wykonawcy niepodlegającego wykluczeniu.</w:t>
      </w:r>
    </w:p>
    <w:p w:rsidR="00FC1651" w:rsidRDefault="00096502">
      <w:pPr>
        <w:spacing w:after="0" w:line="240" w:lineRule="auto"/>
        <w:jc w:val="both"/>
      </w:pPr>
      <w:r>
        <w:rPr>
          <w:rStyle w:val="Brak"/>
          <w:rFonts w:ascii="Times New Roman" w:hAnsi="Times New Roman"/>
          <w:sz w:val="24"/>
          <w:szCs w:val="24"/>
        </w:rPr>
        <w:t xml:space="preserve">2) Cena najkorzystniejszej oferty lub oferta z najniższą ceną przewyższa kwotę, którą Zamawiający zamierza przeznaczyć na sfinansowanie zamówienia, chyba </w:t>
      </w:r>
      <w:r>
        <w:rPr>
          <w:rStyle w:val="Brak"/>
          <w:rFonts w:ascii="Arial Unicode MS" w:eastAsia="Arial Unicode MS" w:hAnsi="Arial Unicode MS" w:cs="Arial Unicode MS"/>
          <w:sz w:val="24"/>
          <w:szCs w:val="24"/>
        </w:rPr>
        <w:br/>
      </w:r>
      <w:r>
        <w:rPr>
          <w:rStyle w:val="Brak"/>
          <w:rFonts w:ascii="Times New Roman" w:hAnsi="Times New Roman"/>
          <w:sz w:val="24"/>
          <w:szCs w:val="24"/>
        </w:rPr>
        <w:t>że Zamawiający może zwiększyć tę kwotę do ceny najkorzystniejszej oferty.</w:t>
      </w:r>
    </w:p>
    <w:p w:rsidR="00FC1651" w:rsidRDefault="00096502">
      <w:pPr>
        <w:spacing w:after="0" w:line="240" w:lineRule="auto"/>
        <w:jc w:val="both"/>
      </w:pPr>
      <w:r>
        <w:rPr>
          <w:rStyle w:val="Brak"/>
          <w:rFonts w:ascii="Times New Roman" w:hAnsi="Times New Roman"/>
          <w:sz w:val="24"/>
          <w:szCs w:val="24"/>
        </w:rPr>
        <w:t>3) Zostały złożone oferty dodatkowe o takiej samej cenie.</w:t>
      </w:r>
    </w:p>
    <w:p w:rsidR="00FC1651" w:rsidRDefault="00096502">
      <w:pPr>
        <w:tabs>
          <w:tab w:val="left" w:pos="284"/>
        </w:tabs>
        <w:spacing w:after="0" w:line="240" w:lineRule="auto"/>
        <w:jc w:val="both"/>
      </w:pPr>
      <w:r>
        <w:rPr>
          <w:rStyle w:val="Brak"/>
          <w:rFonts w:ascii="Times New Roman" w:hAnsi="Times New Roman"/>
          <w:sz w:val="24"/>
          <w:szCs w:val="24"/>
        </w:rPr>
        <w:t xml:space="preserve">4) Wystąpiła istotna zmiana okoliczności powodujących, że prowadzenie postępowania lub wykonanie zamówienia nie leży w interesie publicznym, czego nie można było przewidzieć wcześniej. </w:t>
      </w:r>
    </w:p>
    <w:p w:rsidR="00FC1651" w:rsidRDefault="00096502">
      <w:pPr>
        <w:tabs>
          <w:tab w:val="left" w:pos="284"/>
        </w:tabs>
        <w:spacing w:after="0" w:line="240" w:lineRule="auto"/>
        <w:jc w:val="both"/>
      </w:pPr>
      <w:r>
        <w:rPr>
          <w:rStyle w:val="Brak"/>
          <w:rFonts w:ascii="Times New Roman" w:hAnsi="Times New Roman"/>
          <w:sz w:val="24"/>
          <w:szCs w:val="24"/>
        </w:rPr>
        <w:t>5) Postępowanie obarczone jest niemożliwą do usunięcia wadą uniemożliwiającą zawarcie niepodlegającej unieważnieniu umowy w sprawie zamówienia publicznego.</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O unieważnieniu postępowania o udzielenie zamówienia Zamawiający zawiadomi równocześnie wszystkich wykonawców, którzy:</w:t>
      </w:r>
    </w:p>
    <w:p w:rsidR="00FC1651" w:rsidRDefault="00096502">
      <w:pPr>
        <w:spacing w:after="0" w:line="240" w:lineRule="auto"/>
        <w:jc w:val="both"/>
      </w:pPr>
      <w:r>
        <w:rPr>
          <w:rStyle w:val="Brak"/>
          <w:rFonts w:ascii="Times New Roman" w:hAnsi="Times New Roman"/>
          <w:sz w:val="24"/>
          <w:szCs w:val="24"/>
        </w:rPr>
        <w:t>a) ubiegali się o udzielenie zamówienia – w przypadku unieważnienia postępowania przed upływem terminu składania ofert;</w:t>
      </w:r>
    </w:p>
    <w:p w:rsidR="00FC1651" w:rsidRDefault="00096502">
      <w:pPr>
        <w:spacing w:after="0" w:line="240" w:lineRule="auto"/>
        <w:jc w:val="both"/>
      </w:pPr>
      <w:r>
        <w:rPr>
          <w:rStyle w:val="Brak"/>
          <w:rFonts w:ascii="Times New Roman" w:hAnsi="Times New Roman"/>
          <w:sz w:val="24"/>
          <w:szCs w:val="24"/>
        </w:rPr>
        <w:t xml:space="preserve">b) złożyli oferty – w przypadku unieważnienia postępowania po upływie terminu składania ofert – podając uzasadnienie faktyczne i prawne. </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XIX – Zabezpieczenie należytego wykonania umowy</w:t>
      </w:r>
    </w:p>
    <w:p w:rsidR="00FC1651" w:rsidRDefault="00FC1651">
      <w:pPr>
        <w:tabs>
          <w:tab w:val="left" w:pos="180"/>
          <w:tab w:val="left" w:pos="426"/>
        </w:tabs>
        <w:spacing w:after="0" w:line="240" w:lineRule="auto"/>
        <w:jc w:val="both"/>
      </w:pPr>
    </w:p>
    <w:p w:rsidR="00FC1651" w:rsidRDefault="00096502">
      <w:pPr>
        <w:tabs>
          <w:tab w:val="left" w:pos="180"/>
          <w:tab w:val="left" w:pos="426"/>
        </w:tabs>
        <w:spacing w:after="0" w:line="240" w:lineRule="auto"/>
        <w:jc w:val="both"/>
      </w:pPr>
      <w:r>
        <w:rPr>
          <w:rStyle w:val="Brak"/>
          <w:rFonts w:ascii="Times New Roman" w:hAnsi="Times New Roman"/>
          <w:sz w:val="24"/>
          <w:szCs w:val="24"/>
        </w:rPr>
        <w:t>Nie dotyczy.</w:t>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Część XX – Istotne postanowienia umowy i formalności jakich Wykonawca dokona po zawarciu umowy.</w:t>
      </w:r>
    </w:p>
    <w:p w:rsidR="00FC1651" w:rsidRDefault="00FC1651">
      <w:pPr>
        <w:spacing w:after="0" w:line="240" w:lineRule="auto"/>
        <w:jc w:val="both"/>
      </w:pPr>
    </w:p>
    <w:p w:rsidR="00FC1651" w:rsidRDefault="00096502">
      <w:pPr>
        <w:numPr>
          <w:ilvl w:val="0"/>
          <w:numId w:val="26"/>
        </w:numPr>
        <w:spacing w:after="0" w:line="240" w:lineRule="auto"/>
        <w:jc w:val="both"/>
        <w:rPr>
          <w:rFonts w:ascii="Times New Roman" w:hAnsi="Times New Roman"/>
          <w:sz w:val="24"/>
          <w:szCs w:val="24"/>
        </w:rPr>
      </w:pPr>
      <w:r>
        <w:rPr>
          <w:rFonts w:ascii="Times New Roman" w:hAnsi="Times New Roman"/>
          <w:sz w:val="24"/>
          <w:szCs w:val="24"/>
        </w:rPr>
        <w:t xml:space="preserve">Umowa w sprawie realizacji zamówienia publicznego zawarta zostanie </w:t>
      </w:r>
      <w:r>
        <w:rPr>
          <w:rFonts w:ascii="Arial Unicode MS" w:eastAsia="Arial Unicode MS" w:hAnsi="Arial Unicode MS" w:cs="Arial Unicode MS"/>
          <w:sz w:val="24"/>
          <w:szCs w:val="24"/>
        </w:rPr>
        <w:br/>
      </w:r>
      <w:r>
        <w:rPr>
          <w:rFonts w:ascii="Times New Roman" w:hAnsi="Times New Roman"/>
          <w:sz w:val="24"/>
          <w:szCs w:val="24"/>
        </w:rPr>
        <w:t>z uwzględnieniem postanowień wynikających z treści niniejszej Specyfikacji Istotnych Warunków Zamówienia oraz danych zawartych w ofercie.</w:t>
      </w:r>
    </w:p>
    <w:p w:rsidR="00FC1651" w:rsidRDefault="00FC1651">
      <w:pPr>
        <w:tabs>
          <w:tab w:val="left" w:pos="284"/>
        </w:tabs>
        <w:spacing w:after="0" w:line="240" w:lineRule="auto"/>
        <w:jc w:val="both"/>
      </w:pPr>
    </w:p>
    <w:p w:rsidR="00FC1651" w:rsidRDefault="00096502">
      <w:pPr>
        <w:numPr>
          <w:ilvl w:val="0"/>
          <w:numId w:val="26"/>
        </w:numPr>
        <w:spacing w:after="0" w:line="240" w:lineRule="auto"/>
        <w:jc w:val="both"/>
        <w:rPr>
          <w:rFonts w:ascii="Times New Roman" w:hAnsi="Times New Roman"/>
          <w:sz w:val="24"/>
          <w:szCs w:val="24"/>
        </w:rPr>
      </w:pPr>
      <w:r>
        <w:rPr>
          <w:rFonts w:ascii="Times New Roman" w:hAnsi="Times New Roman"/>
          <w:sz w:val="24"/>
          <w:szCs w:val="24"/>
        </w:rPr>
        <w:t xml:space="preserve">Postanowienia umowy zawarte są we wzorze umowy stanowiącym </w:t>
      </w:r>
      <w:r>
        <w:rPr>
          <w:rStyle w:val="Brak"/>
          <w:rFonts w:ascii="Times New Roman" w:hAnsi="Times New Roman"/>
          <w:b/>
          <w:bCs/>
          <w:sz w:val="24"/>
          <w:szCs w:val="24"/>
        </w:rPr>
        <w:t xml:space="preserve">Załącznik nr 6 </w:t>
      </w:r>
      <w:r>
        <w:rPr>
          <w:rFonts w:ascii="Times New Roman" w:hAnsi="Times New Roman"/>
          <w:sz w:val="24"/>
          <w:szCs w:val="24"/>
        </w:rPr>
        <w:t>do niniejszej Specyfikacji Istotnych Warunków Zamówienia.</w:t>
      </w:r>
    </w:p>
    <w:p w:rsidR="00FC1651" w:rsidRDefault="00FC1651">
      <w:pPr>
        <w:tabs>
          <w:tab w:val="left" w:pos="284"/>
        </w:tabs>
        <w:spacing w:after="0" w:line="240" w:lineRule="auto"/>
        <w:jc w:val="both"/>
      </w:pPr>
    </w:p>
    <w:p w:rsidR="00FC1651" w:rsidRDefault="00096502">
      <w:pPr>
        <w:numPr>
          <w:ilvl w:val="0"/>
          <w:numId w:val="27"/>
        </w:numPr>
        <w:spacing w:after="0" w:line="240" w:lineRule="auto"/>
        <w:jc w:val="both"/>
        <w:rPr>
          <w:rFonts w:ascii="Times New Roman" w:hAnsi="Times New Roman"/>
          <w:sz w:val="24"/>
          <w:szCs w:val="24"/>
        </w:rPr>
      </w:pPr>
      <w:r>
        <w:rPr>
          <w:rFonts w:ascii="Times New Roman" w:hAnsi="Times New Roman"/>
          <w:sz w:val="24"/>
          <w:szCs w:val="24"/>
        </w:rPr>
        <w:t>Zmiana zapisów umowy musi być wprowadzona w formie pisemnego aneksu pod rygorem nieważności.</w:t>
      </w:r>
    </w:p>
    <w:p w:rsidR="00FC1651" w:rsidRDefault="00FC1651">
      <w:pPr>
        <w:spacing w:after="0" w:line="240" w:lineRule="auto"/>
        <w:ind w:left="1260" w:hanging="180"/>
        <w:jc w:val="both"/>
      </w:pPr>
    </w:p>
    <w:p w:rsidR="00FC1651" w:rsidRDefault="00096502">
      <w:pPr>
        <w:spacing w:after="0" w:line="240" w:lineRule="auto"/>
        <w:jc w:val="both"/>
      </w:pPr>
      <w:r>
        <w:rPr>
          <w:rStyle w:val="Brak"/>
          <w:rFonts w:ascii="Times New Roman" w:hAnsi="Times New Roman"/>
          <w:b/>
          <w:bCs/>
          <w:sz w:val="24"/>
          <w:szCs w:val="24"/>
        </w:rPr>
        <w:t>Część XXI – Pouczenie o środkach ochrony prawnej</w:t>
      </w:r>
    </w:p>
    <w:p w:rsidR="00FC1651" w:rsidRDefault="00FC1651">
      <w:pPr>
        <w:spacing w:after="0" w:line="240" w:lineRule="auto"/>
      </w:pP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sz w:val="24"/>
          <w:szCs w:val="24"/>
        </w:rPr>
        <w:t xml:space="preserve">Szczegółowe przepisy dotyczące środków ochrony prawnej zawarte są w dziale VI ustawy </w:t>
      </w:r>
      <w:r>
        <w:rPr>
          <w:rStyle w:val="Brak"/>
          <w:rFonts w:ascii="Arial Unicode MS" w:eastAsia="Arial Unicode MS" w:hAnsi="Arial Unicode MS" w:cs="Arial Unicode MS"/>
          <w:sz w:val="24"/>
          <w:szCs w:val="24"/>
        </w:rPr>
        <w:br/>
      </w:r>
      <w:r>
        <w:rPr>
          <w:rStyle w:val="Brak"/>
          <w:rFonts w:ascii="Times New Roman" w:hAnsi="Times New Roman"/>
          <w:sz w:val="24"/>
          <w:szCs w:val="24"/>
        </w:rPr>
        <w:t xml:space="preserve">z dnia 29 stycznia 2004 r. Prawo zamówień publicznych </w:t>
      </w:r>
      <w:r>
        <w:rPr>
          <w:rStyle w:val="Brak"/>
          <w:rFonts w:ascii="Times New Roman" w:hAnsi="Times New Roman"/>
          <w:sz w:val="24"/>
          <w:szCs w:val="24"/>
          <w:shd w:val="clear" w:color="auto" w:fill="FFFFFF"/>
        </w:rPr>
        <w:t xml:space="preserve">(D.U. z 2015 r. poz. 2164, z </w:t>
      </w:r>
      <w:proofErr w:type="spellStart"/>
      <w:r>
        <w:rPr>
          <w:rStyle w:val="Brak"/>
          <w:rFonts w:ascii="Times New Roman" w:hAnsi="Times New Roman"/>
          <w:sz w:val="24"/>
          <w:szCs w:val="24"/>
          <w:shd w:val="clear" w:color="auto" w:fill="FFFFFF"/>
        </w:rPr>
        <w:t>poźn</w:t>
      </w:r>
      <w:proofErr w:type="spellEnd"/>
      <w:r>
        <w:rPr>
          <w:rStyle w:val="Brak"/>
          <w:rFonts w:ascii="Times New Roman" w:hAnsi="Times New Roman"/>
          <w:sz w:val="24"/>
          <w:szCs w:val="24"/>
          <w:shd w:val="clear" w:color="auto" w:fill="FFFFFF"/>
        </w:rPr>
        <w:t>. zm.).</w:t>
      </w:r>
    </w:p>
    <w:p w:rsidR="00FC1651" w:rsidRDefault="00096502">
      <w:pPr>
        <w:spacing w:after="0" w:line="240" w:lineRule="auto"/>
        <w:jc w:val="both"/>
      </w:pPr>
      <w:r>
        <w:rPr>
          <w:rStyle w:val="Brak"/>
          <w:rFonts w:ascii="Times New Roman" w:hAnsi="Times New Roman"/>
          <w:sz w:val="24"/>
          <w:szCs w:val="24"/>
        </w:rPr>
        <w:t>W sprawach nieuregulowanych niniejszą specyfikacją mają zastosowanie przepisy ustawy Prawo zamówień publicznych oraz odpowiednie przepisy Kodeksu Cywilnego.</w:t>
      </w:r>
    </w:p>
    <w:p w:rsidR="00FC1651" w:rsidRDefault="00FC1651">
      <w:pPr>
        <w:spacing w:after="0" w:line="240" w:lineRule="auto"/>
        <w:jc w:val="both"/>
      </w:pPr>
    </w:p>
    <w:p w:rsidR="00FC1651" w:rsidRDefault="00FC1651">
      <w:pPr>
        <w:spacing w:after="0" w:line="240" w:lineRule="auto"/>
        <w:jc w:val="right"/>
      </w:pPr>
    </w:p>
    <w:p w:rsidR="00FC1651" w:rsidRDefault="00FC1651">
      <w:pPr>
        <w:spacing w:after="0" w:line="240" w:lineRule="auto"/>
        <w:jc w:val="both"/>
      </w:pPr>
    </w:p>
    <w:p w:rsidR="00FC1651" w:rsidRDefault="00FC1651">
      <w:pPr>
        <w:spacing w:after="0" w:line="240" w:lineRule="auto"/>
        <w:jc w:val="both"/>
      </w:pPr>
    </w:p>
    <w:p w:rsidR="00FC1651" w:rsidRDefault="00096502">
      <w:pPr>
        <w:spacing w:after="0" w:line="240" w:lineRule="auto"/>
        <w:ind w:left="4254" w:firstLine="709"/>
        <w:jc w:val="center"/>
      </w:pPr>
      <w:r>
        <w:rPr>
          <w:rStyle w:val="Brak"/>
          <w:rFonts w:ascii="Times New Roman" w:hAnsi="Times New Roman"/>
          <w:b/>
          <w:bCs/>
          <w:sz w:val="24"/>
          <w:szCs w:val="24"/>
        </w:rPr>
        <w:lastRenderedPageBreak/>
        <w:t xml:space="preserve">Zatwierdzam                                  </w:t>
      </w:r>
      <w:r>
        <w:rPr>
          <w:rStyle w:val="Brak"/>
          <w:rFonts w:ascii="Times New Roman" w:hAnsi="Times New Roman"/>
          <w:b/>
          <w:bCs/>
          <w:sz w:val="24"/>
          <w:szCs w:val="24"/>
        </w:rPr>
        <w:tab/>
      </w:r>
    </w:p>
    <w:p w:rsidR="00FC1651" w:rsidRDefault="00FC1651">
      <w:pPr>
        <w:spacing w:after="0" w:line="240" w:lineRule="auto"/>
        <w:jc w:val="both"/>
      </w:pPr>
    </w:p>
    <w:p w:rsidR="00FC1651" w:rsidRDefault="00096502">
      <w:pPr>
        <w:spacing w:after="0" w:line="240" w:lineRule="auto"/>
        <w:jc w:val="both"/>
      </w:pPr>
      <w:r>
        <w:rPr>
          <w:rStyle w:val="Brak"/>
          <w:rFonts w:ascii="Times New Roman" w:hAnsi="Times New Roman"/>
          <w:b/>
          <w:bCs/>
          <w:sz w:val="24"/>
          <w:szCs w:val="24"/>
        </w:rPr>
        <w:t>Załączniki:</w:t>
      </w:r>
    </w:p>
    <w:p w:rsidR="00FC1651" w:rsidRDefault="00FC1651">
      <w:pPr>
        <w:spacing w:after="0" w:line="240" w:lineRule="auto"/>
        <w:ind w:left="426" w:hanging="426"/>
        <w:jc w:val="both"/>
      </w:pPr>
    </w:p>
    <w:p w:rsidR="00FC1651" w:rsidRDefault="00096502">
      <w:pPr>
        <w:numPr>
          <w:ilvl w:val="0"/>
          <w:numId w:val="29"/>
        </w:numPr>
        <w:spacing w:after="0" w:line="240" w:lineRule="auto"/>
        <w:jc w:val="both"/>
        <w:rPr>
          <w:rFonts w:ascii="Times New Roman" w:hAnsi="Times New Roman"/>
          <w:sz w:val="24"/>
          <w:szCs w:val="24"/>
        </w:rPr>
      </w:pPr>
      <w:r>
        <w:rPr>
          <w:rStyle w:val="Brak"/>
          <w:rFonts w:ascii="Times New Roman" w:hAnsi="Times New Roman"/>
          <w:sz w:val="24"/>
          <w:szCs w:val="24"/>
        </w:rPr>
        <w:t>Formularz ofertowy - zał. nr 1,</w:t>
      </w:r>
    </w:p>
    <w:p w:rsidR="00FC1651" w:rsidRDefault="00096502">
      <w:pPr>
        <w:numPr>
          <w:ilvl w:val="0"/>
          <w:numId w:val="29"/>
        </w:numPr>
        <w:spacing w:after="0" w:line="240" w:lineRule="auto"/>
        <w:jc w:val="both"/>
        <w:rPr>
          <w:rFonts w:ascii="Times New Roman" w:hAnsi="Times New Roman"/>
          <w:sz w:val="24"/>
          <w:szCs w:val="24"/>
        </w:rPr>
      </w:pPr>
      <w:r>
        <w:rPr>
          <w:rStyle w:val="Brak"/>
          <w:rFonts w:ascii="Times New Roman" w:hAnsi="Times New Roman"/>
          <w:sz w:val="24"/>
          <w:szCs w:val="24"/>
        </w:rPr>
        <w:t>Pełnomocnictwo – zał. nr 2</w:t>
      </w:r>
    </w:p>
    <w:p w:rsidR="00FC1651" w:rsidRDefault="00096502">
      <w:pPr>
        <w:numPr>
          <w:ilvl w:val="0"/>
          <w:numId w:val="29"/>
        </w:numPr>
        <w:spacing w:after="0" w:line="240" w:lineRule="auto"/>
        <w:jc w:val="both"/>
        <w:rPr>
          <w:rFonts w:ascii="Times New Roman" w:hAnsi="Times New Roman"/>
          <w:sz w:val="24"/>
          <w:szCs w:val="24"/>
        </w:rPr>
      </w:pPr>
      <w:r>
        <w:rPr>
          <w:rStyle w:val="Brak"/>
          <w:rFonts w:ascii="Times New Roman" w:hAnsi="Times New Roman"/>
          <w:sz w:val="24"/>
          <w:szCs w:val="24"/>
        </w:rPr>
        <w:t xml:space="preserve">Oświadczenia - zał. nr 3 </w:t>
      </w:r>
    </w:p>
    <w:p w:rsidR="00FC1651" w:rsidRDefault="00096502">
      <w:pPr>
        <w:numPr>
          <w:ilvl w:val="0"/>
          <w:numId w:val="29"/>
        </w:numPr>
        <w:spacing w:after="0" w:line="240" w:lineRule="auto"/>
        <w:jc w:val="both"/>
        <w:rPr>
          <w:rFonts w:ascii="Times New Roman" w:hAnsi="Times New Roman"/>
          <w:sz w:val="24"/>
          <w:szCs w:val="24"/>
        </w:rPr>
      </w:pPr>
      <w:r>
        <w:rPr>
          <w:rStyle w:val="Brak"/>
          <w:rFonts w:ascii="Times New Roman" w:hAnsi="Times New Roman"/>
          <w:sz w:val="24"/>
          <w:szCs w:val="24"/>
        </w:rPr>
        <w:t>Wykaz wykonanych dostaw - zał. nr 4,</w:t>
      </w:r>
    </w:p>
    <w:p w:rsidR="00FC1651" w:rsidRDefault="00096502">
      <w:pPr>
        <w:numPr>
          <w:ilvl w:val="0"/>
          <w:numId w:val="30"/>
        </w:numPr>
        <w:spacing w:after="0" w:line="240" w:lineRule="auto"/>
        <w:jc w:val="both"/>
        <w:rPr>
          <w:rFonts w:ascii="Times New Roman" w:hAnsi="Times New Roman"/>
          <w:b/>
          <w:bCs/>
          <w:sz w:val="24"/>
          <w:szCs w:val="24"/>
        </w:rPr>
      </w:pPr>
      <w:r>
        <w:rPr>
          <w:rStyle w:val="Brak"/>
          <w:rFonts w:ascii="Times New Roman" w:hAnsi="Times New Roman"/>
          <w:sz w:val="24"/>
          <w:szCs w:val="24"/>
        </w:rPr>
        <w:t>Oświadczenie o przynależności lub braku przynależności do grupy kapitałowej – Zał. nr 5</w:t>
      </w:r>
    </w:p>
    <w:p w:rsidR="00FC1651" w:rsidRDefault="00096502">
      <w:pPr>
        <w:numPr>
          <w:ilvl w:val="0"/>
          <w:numId w:val="31"/>
        </w:numPr>
        <w:spacing w:after="0" w:line="240" w:lineRule="auto"/>
        <w:jc w:val="both"/>
        <w:rPr>
          <w:sz w:val="24"/>
          <w:szCs w:val="24"/>
        </w:rPr>
      </w:pPr>
      <w:r>
        <w:rPr>
          <w:rStyle w:val="Brak"/>
          <w:rFonts w:ascii="Times New Roman" w:hAnsi="Times New Roman"/>
          <w:sz w:val="24"/>
          <w:szCs w:val="24"/>
        </w:rPr>
        <w:t>Wzór umowy – Zał. nr 6.</w:t>
      </w:r>
    </w:p>
    <w:sectPr w:rsidR="00FC1651">
      <w:headerReference w:type="default" r:id="rId9"/>
      <w:footerReference w:type="default" r:id="rId10"/>
      <w:pgSz w:w="11900" w:h="16840"/>
      <w:pgMar w:top="1417" w:right="1417" w:bottom="1417" w:left="1417" w:header="624" w:footer="5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32F" w:rsidRDefault="003D132F">
      <w:pPr>
        <w:spacing w:after="0" w:line="240" w:lineRule="auto"/>
      </w:pPr>
      <w:r>
        <w:separator/>
      </w:r>
    </w:p>
  </w:endnote>
  <w:endnote w:type="continuationSeparator" w:id="0">
    <w:p w:rsidR="003D132F" w:rsidRDefault="003D1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502" w:rsidRDefault="00096502">
    <w:pPr>
      <w:pStyle w:val="Stopka"/>
      <w:jc w:val="center"/>
    </w:pPr>
    <w:r>
      <w:rPr>
        <w:sz w:val="20"/>
        <w:szCs w:val="20"/>
      </w:rPr>
      <w:t>Projekt współfinansowany ze środków Unii Europejskiej w ramach Europejskiego Funduszu Społecznego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32F" w:rsidRDefault="003D132F">
      <w:pPr>
        <w:spacing w:after="0" w:line="240" w:lineRule="auto"/>
      </w:pPr>
      <w:r>
        <w:separator/>
      </w:r>
    </w:p>
  </w:footnote>
  <w:footnote w:type="continuationSeparator" w:id="0">
    <w:p w:rsidR="003D132F" w:rsidRDefault="003D13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502" w:rsidRDefault="00096502">
    <w:pPr>
      <w:pStyle w:val="Nagwek"/>
    </w:pPr>
    <w:r>
      <w:rPr>
        <w:noProof/>
      </w:rPr>
      <mc:AlternateContent>
        <mc:Choice Requires="wpg">
          <w:drawing>
            <wp:inline distT="0" distB="0" distL="0" distR="0">
              <wp:extent cx="6242818" cy="670560"/>
              <wp:effectExtent l="0" t="0" r="0" b="0"/>
              <wp:docPr id="1073741827" name="officeArt object"/>
              <wp:cNvGraphicFramePr/>
              <a:graphic xmlns:a="http://schemas.openxmlformats.org/drawingml/2006/main">
                <a:graphicData uri="http://schemas.microsoft.com/office/word/2010/wordprocessingGroup">
                  <wpg:wgp>
                    <wpg:cNvGrpSpPr/>
                    <wpg:grpSpPr>
                      <a:xfrm>
                        <a:off x="0" y="0"/>
                        <a:ext cx="6242818" cy="670560"/>
                        <a:chOff x="0" y="0"/>
                        <a:chExt cx="6242817" cy="670559"/>
                      </a:xfrm>
                    </wpg:grpSpPr>
                    <wps:wsp>
                      <wps:cNvPr id="1073741825" name="Shape 1073741825"/>
                      <wps:cNvSpPr/>
                      <wps:spPr>
                        <a:xfrm>
                          <a:off x="0" y="0"/>
                          <a:ext cx="6242818" cy="670560"/>
                        </a:xfrm>
                        <a:prstGeom prst="rect">
                          <a:avLst/>
                        </a:prstGeom>
                        <a:solidFill>
                          <a:srgbClr val="FFFFFF"/>
                        </a:solidFill>
                        <a:ln w="12700" cap="flat">
                          <a:noFill/>
                          <a:miter lim="400000"/>
                        </a:ln>
                        <a:effectLst/>
                      </wps:spPr>
                      <wps:bodyPr/>
                    </wps:wsp>
                    <pic:pic xmlns:pic="http://schemas.openxmlformats.org/drawingml/2006/picture">
                      <pic:nvPicPr>
                        <pic:cNvPr id="1073741826" name="image.png"/>
                        <pic:cNvPicPr>
                          <a:picLocks noChangeAspect="1"/>
                        </pic:cNvPicPr>
                      </pic:nvPicPr>
                      <pic:blipFill>
                        <a:blip r:embed="rId1">
                          <a:extLst/>
                        </a:blip>
                        <a:stretch>
                          <a:fillRect/>
                        </a:stretch>
                      </pic:blipFill>
                      <pic:spPr>
                        <a:xfrm>
                          <a:off x="0" y="0"/>
                          <a:ext cx="6242818" cy="670560"/>
                        </a:xfrm>
                        <a:prstGeom prst="rect">
                          <a:avLst/>
                        </a:prstGeom>
                        <a:ln w="12700" cap="flat">
                          <a:noFill/>
                          <a:miter lim="400000"/>
                        </a:ln>
                        <a:effectLst/>
                      </pic:spPr>
                    </pic:pic>
                  </wpg:wgp>
                </a:graphicData>
              </a:graphic>
            </wp:inline>
          </w:drawing>
        </mc:Choice>
        <mc:Fallback>
          <w:pict>
            <v:group id="_x0000_s1026" style="visibility:visible;width:491.6pt;height:52.8pt;" coordorigin="0,0" coordsize="6242818,670560">
              <v:rect id="_x0000_s1027" style="position:absolute;left:0;top:0;width:6242818;height:67056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6242818;height:670560;">
                <v:imagedata r:id="rId2" o:title="image.png"/>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D52B5"/>
    <w:multiLevelType w:val="hybridMultilevel"/>
    <w:tmpl w:val="F168EB72"/>
    <w:numStyleLink w:val="Zaimportowanystyl11"/>
  </w:abstractNum>
  <w:abstractNum w:abstractNumId="1" w15:restartNumberingAfterBreak="0">
    <w:nsid w:val="10675F83"/>
    <w:multiLevelType w:val="hybridMultilevel"/>
    <w:tmpl w:val="F168EB72"/>
    <w:styleLink w:val="Zaimportowanystyl11"/>
    <w:lvl w:ilvl="0" w:tplc="0896CE40">
      <w:start w:val="1"/>
      <w:numFmt w:val="decimal"/>
      <w:lvlText w:val="%1."/>
      <w:lvlJc w:val="left"/>
      <w:pPr>
        <w:tabs>
          <w:tab w:val="left" w:pos="284"/>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57ED960">
      <w:start w:val="1"/>
      <w:numFmt w:val="lowerLetter"/>
      <w:lvlText w:val="%2."/>
      <w:lvlJc w:val="left"/>
      <w:pPr>
        <w:tabs>
          <w:tab w:val="left" w:pos="284"/>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1786906">
      <w:start w:val="1"/>
      <w:numFmt w:val="lowerRoman"/>
      <w:lvlText w:val="%3."/>
      <w:lvlJc w:val="left"/>
      <w:pPr>
        <w:tabs>
          <w:tab w:val="left" w:pos="284"/>
          <w:tab w:val="num" w:pos="2124"/>
        </w:tabs>
        <w:ind w:left="213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25AF144">
      <w:start w:val="1"/>
      <w:numFmt w:val="decimal"/>
      <w:lvlText w:val="%4."/>
      <w:lvlJc w:val="left"/>
      <w:pPr>
        <w:tabs>
          <w:tab w:val="left" w:pos="284"/>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5CC9F78">
      <w:start w:val="1"/>
      <w:numFmt w:val="lowerLetter"/>
      <w:lvlText w:val="%5."/>
      <w:lvlJc w:val="left"/>
      <w:pPr>
        <w:tabs>
          <w:tab w:val="left" w:pos="284"/>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B58EF10">
      <w:start w:val="1"/>
      <w:numFmt w:val="lowerRoman"/>
      <w:lvlText w:val="%6."/>
      <w:lvlJc w:val="left"/>
      <w:pPr>
        <w:tabs>
          <w:tab w:val="left" w:pos="284"/>
          <w:tab w:val="num" w:pos="4248"/>
        </w:tabs>
        <w:ind w:left="4260" w:hanging="2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02CE504">
      <w:start w:val="1"/>
      <w:numFmt w:val="decimal"/>
      <w:lvlText w:val="%7."/>
      <w:lvlJc w:val="left"/>
      <w:pPr>
        <w:tabs>
          <w:tab w:val="left" w:pos="284"/>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2CC71E">
      <w:start w:val="1"/>
      <w:numFmt w:val="lowerLetter"/>
      <w:lvlText w:val="%8."/>
      <w:lvlJc w:val="left"/>
      <w:pPr>
        <w:tabs>
          <w:tab w:val="left" w:pos="284"/>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3C2A094">
      <w:start w:val="1"/>
      <w:numFmt w:val="lowerRoman"/>
      <w:lvlText w:val="%9."/>
      <w:lvlJc w:val="left"/>
      <w:pPr>
        <w:tabs>
          <w:tab w:val="left" w:pos="284"/>
          <w:tab w:val="num" w:pos="6372"/>
        </w:tabs>
        <w:ind w:left="6384" w:hanging="2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5ED6274"/>
    <w:multiLevelType w:val="hybridMultilevel"/>
    <w:tmpl w:val="59F0A918"/>
    <w:numStyleLink w:val="Zaimportowanystyl4"/>
  </w:abstractNum>
  <w:abstractNum w:abstractNumId="3" w15:restartNumberingAfterBreak="0">
    <w:nsid w:val="1AD2160E"/>
    <w:multiLevelType w:val="hybridMultilevel"/>
    <w:tmpl w:val="78EC6E24"/>
    <w:styleLink w:val="Zaimportowanystyl1"/>
    <w:lvl w:ilvl="0" w:tplc="EC840986">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022322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A800B2F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008C00E">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62602C6">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DD56B210">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B70A783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70D23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2A6CDFB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B925E9B"/>
    <w:multiLevelType w:val="hybridMultilevel"/>
    <w:tmpl w:val="78EC6E24"/>
    <w:numStyleLink w:val="Zaimportowanystyl1"/>
  </w:abstractNum>
  <w:abstractNum w:abstractNumId="5" w15:restartNumberingAfterBreak="0">
    <w:nsid w:val="204A7CFF"/>
    <w:multiLevelType w:val="hybridMultilevel"/>
    <w:tmpl w:val="51208B3E"/>
    <w:styleLink w:val="Zaimportowanystyl10"/>
    <w:lvl w:ilvl="0" w:tplc="5D1EAE14">
      <w:start w:val="1"/>
      <w:numFmt w:val="decimal"/>
      <w:lvlText w:val="%1)"/>
      <w:lvlJc w:val="left"/>
      <w:pPr>
        <w:tabs>
          <w:tab w:val="num"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524A47A">
      <w:start w:val="1"/>
      <w:numFmt w:val="lowerLetter"/>
      <w:lvlText w:val="%2."/>
      <w:lvlJc w:val="left"/>
      <w:pPr>
        <w:tabs>
          <w:tab w:val="left" w:pos="284"/>
          <w:tab w:val="num" w:pos="1080"/>
        </w:tabs>
        <w:ind w:left="1156" w:hanging="436"/>
      </w:pPr>
      <w:rPr>
        <w:rFonts w:hAnsi="Arial Unicode MS"/>
        <w:caps w:val="0"/>
        <w:smallCaps w:val="0"/>
        <w:strike w:val="0"/>
        <w:dstrike w:val="0"/>
        <w:outline w:val="0"/>
        <w:emboss w:val="0"/>
        <w:imprint w:val="0"/>
        <w:spacing w:val="0"/>
        <w:w w:val="100"/>
        <w:kern w:val="0"/>
        <w:position w:val="0"/>
        <w:highlight w:val="none"/>
        <w:vertAlign w:val="baseline"/>
      </w:rPr>
    </w:lvl>
    <w:lvl w:ilvl="2" w:tplc="55201B38">
      <w:start w:val="1"/>
      <w:numFmt w:val="lowerRoman"/>
      <w:lvlText w:val="%3."/>
      <w:lvlJc w:val="left"/>
      <w:pPr>
        <w:tabs>
          <w:tab w:val="left" w:pos="284"/>
          <w:tab w:val="num" w:pos="1800"/>
        </w:tabs>
        <w:ind w:left="1876" w:hanging="376"/>
      </w:pPr>
      <w:rPr>
        <w:rFonts w:hAnsi="Arial Unicode MS"/>
        <w:caps w:val="0"/>
        <w:smallCaps w:val="0"/>
        <w:strike w:val="0"/>
        <w:dstrike w:val="0"/>
        <w:outline w:val="0"/>
        <w:emboss w:val="0"/>
        <w:imprint w:val="0"/>
        <w:spacing w:val="0"/>
        <w:w w:val="100"/>
        <w:kern w:val="0"/>
        <w:position w:val="0"/>
        <w:highlight w:val="none"/>
        <w:vertAlign w:val="baseline"/>
      </w:rPr>
    </w:lvl>
    <w:lvl w:ilvl="3" w:tplc="AFF03B68">
      <w:start w:val="1"/>
      <w:numFmt w:val="decimal"/>
      <w:lvlText w:val="%4."/>
      <w:lvlJc w:val="left"/>
      <w:pPr>
        <w:tabs>
          <w:tab w:val="left" w:pos="284"/>
          <w:tab w:val="num" w:pos="2520"/>
        </w:tabs>
        <w:ind w:left="2596" w:hanging="436"/>
      </w:pPr>
      <w:rPr>
        <w:rFonts w:hAnsi="Arial Unicode MS"/>
        <w:caps w:val="0"/>
        <w:smallCaps w:val="0"/>
        <w:strike w:val="0"/>
        <w:dstrike w:val="0"/>
        <w:outline w:val="0"/>
        <w:emboss w:val="0"/>
        <w:imprint w:val="0"/>
        <w:spacing w:val="0"/>
        <w:w w:val="100"/>
        <w:kern w:val="0"/>
        <w:position w:val="0"/>
        <w:highlight w:val="none"/>
        <w:vertAlign w:val="baseline"/>
      </w:rPr>
    </w:lvl>
    <w:lvl w:ilvl="4" w:tplc="8C644D44">
      <w:start w:val="1"/>
      <w:numFmt w:val="lowerLetter"/>
      <w:lvlText w:val="%5."/>
      <w:lvlJc w:val="left"/>
      <w:pPr>
        <w:tabs>
          <w:tab w:val="left" w:pos="284"/>
          <w:tab w:val="num" w:pos="3240"/>
        </w:tabs>
        <w:ind w:left="3316" w:hanging="436"/>
      </w:pPr>
      <w:rPr>
        <w:rFonts w:hAnsi="Arial Unicode MS"/>
        <w:caps w:val="0"/>
        <w:smallCaps w:val="0"/>
        <w:strike w:val="0"/>
        <w:dstrike w:val="0"/>
        <w:outline w:val="0"/>
        <w:emboss w:val="0"/>
        <w:imprint w:val="0"/>
        <w:spacing w:val="0"/>
        <w:w w:val="100"/>
        <w:kern w:val="0"/>
        <w:position w:val="0"/>
        <w:highlight w:val="none"/>
        <w:vertAlign w:val="baseline"/>
      </w:rPr>
    </w:lvl>
    <w:lvl w:ilvl="5" w:tplc="8752EE1E">
      <w:start w:val="1"/>
      <w:numFmt w:val="lowerRoman"/>
      <w:lvlText w:val="%6."/>
      <w:lvlJc w:val="left"/>
      <w:pPr>
        <w:tabs>
          <w:tab w:val="left" w:pos="284"/>
          <w:tab w:val="num" w:pos="3960"/>
        </w:tabs>
        <w:ind w:left="4036" w:hanging="376"/>
      </w:pPr>
      <w:rPr>
        <w:rFonts w:hAnsi="Arial Unicode MS"/>
        <w:caps w:val="0"/>
        <w:smallCaps w:val="0"/>
        <w:strike w:val="0"/>
        <w:dstrike w:val="0"/>
        <w:outline w:val="0"/>
        <w:emboss w:val="0"/>
        <w:imprint w:val="0"/>
        <w:spacing w:val="0"/>
        <w:w w:val="100"/>
        <w:kern w:val="0"/>
        <w:position w:val="0"/>
        <w:highlight w:val="none"/>
        <w:vertAlign w:val="baseline"/>
      </w:rPr>
    </w:lvl>
    <w:lvl w:ilvl="6" w:tplc="AB36D536">
      <w:start w:val="1"/>
      <w:numFmt w:val="decimal"/>
      <w:lvlText w:val="%7."/>
      <w:lvlJc w:val="left"/>
      <w:pPr>
        <w:tabs>
          <w:tab w:val="left" w:pos="284"/>
          <w:tab w:val="num" w:pos="4680"/>
        </w:tabs>
        <w:ind w:left="4756" w:hanging="436"/>
      </w:pPr>
      <w:rPr>
        <w:rFonts w:hAnsi="Arial Unicode MS"/>
        <w:caps w:val="0"/>
        <w:smallCaps w:val="0"/>
        <w:strike w:val="0"/>
        <w:dstrike w:val="0"/>
        <w:outline w:val="0"/>
        <w:emboss w:val="0"/>
        <w:imprint w:val="0"/>
        <w:spacing w:val="0"/>
        <w:w w:val="100"/>
        <w:kern w:val="0"/>
        <w:position w:val="0"/>
        <w:highlight w:val="none"/>
        <w:vertAlign w:val="baseline"/>
      </w:rPr>
    </w:lvl>
    <w:lvl w:ilvl="7" w:tplc="0178B9F4">
      <w:start w:val="1"/>
      <w:numFmt w:val="lowerLetter"/>
      <w:lvlText w:val="%8."/>
      <w:lvlJc w:val="left"/>
      <w:pPr>
        <w:tabs>
          <w:tab w:val="left" w:pos="284"/>
          <w:tab w:val="num" w:pos="5400"/>
        </w:tabs>
        <w:ind w:left="5476" w:hanging="436"/>
      </w:pPr>
      <w:rPr>
        <w:rFonts w:hAnsi="Arial Unicode MS"/>
        <w:caps w:val="0"/>
        <w:smallCaps w:val="0"/>
        <w:strike w:val="0"/>
        <w:dstrike w:val="0"/>
        <w:outline w:val="0"/>
        <w:emboss w:val="0"/>
        <w:imprint w:val="0"/>
        <w:spacing w:val="0"/>
        <w:w w:val="100"/>
        <w:kern w:val="0"/>
        <w:position w:val="0"/>
        <w:highlight w:val="none"/>
        <w:vertAlign w:val="baseline"/>
      </w:rPr>
    </w:lvl>
    <w:lvl w:ilvl="8" w:tplc="70863FCE">
      <w:start w:val="1"/>
      <w:numFmt w:val="lowerRoman"/>
      <w:lvlText w:val="%9."/>
      <w:lvlJc w:val="left"/>
      <w:pPr>
        <w:tabs>
          <w:tab w:val="left" w:pos="284"/>
          <w:tab w:val="num" w:pos="6120"/>
        </w:tabs>
        <w:ind w:left="6196" w:hanging="3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D1A7764"/>
    <w:multiLevelType w:val="hybridMultilevel"/>
    <w:tmpl w:val="90E649C8"/>
    <w:numStyleLink w:val="Zaimportowanystyl2"/>
  </w:abstractNum>
  <w:abstractNum w:abstractNumId="7" w15:restartNumberingAfterBreak="0">
    <w:nsid w:val="2E75688D"/>
    <w:multiLevelType w:val="hybridMultilevel"/>
    <w:tmpl w:val="7C5EC484"/>
    <w:styleLink w:val="Zaimportowanystyl8"/>
    <w:lvl w:ilvl="0" w:tplc="9F1EF026">
      <w:start w:val="1"/>
      <w:numFmt w:val="decimal"/>
      <w:lvlText w:val="%1."/>
      <w:lvlJc w:val="left"/>
      <w:pPr>
        <w:tabs>
          <w:tab w:val="num" w:pos="360"/>
          <w:tab w:val="left" w:pos="708"/>
        </w:tabs>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A8ECFD28">
      <w:start w:val="1"/>
      <w:numFmt w:val="decimal"/>
      <w:lvlText w:val="%2."/>
      <w:lvlJc w:val="left"/>
      <w:pPr>
        <w:tabs>
          <w:tab w:val="left" w:pos="360"/>
          <w:tab w:val="left" w:pos="708"/>
          <w:tab w:val="num" w:pos="1440"/>
        </w:tabs>
        <w:ind w:left="180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2" w:tplc="73DC6438">
      <w:start w:val="1"/>
      <w:numFmt w:val="decimal"/>
      <w:lvlText w:val="%3."/>
      <w:lvlJc w:val="left"/>
      <w:pPr>
        <w:tabs>
          <w:tab w:val="left" w:pos="360"/>
          <w:tab w:val="left" w:pos="708"/>
          <w:tab w:val="num" w:pos="2160"/>
        </w:tabs>
        <w:ind w:left="25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3" w:tplc="0F2ECA0A">
      <w:start w:val="1"/>
      <w:numFmt w:val="decimal"/>
      <w:lvlText w:val="%4."/>
      <w:lvlJc w:val="left"/>
      <w:pPr>
        <w:tabs>
          <w:tab w:val="left" w:pos="360"/>
          <w:tab w:val="left" w:pos="708"/>
          <w:tab w:val="num" w:pos="2880"/>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4" w:tplc="6194EDDE">
      <w:start w:val="1"/>
      <w:numFmt w:val="decimal"/>
      <w:lvlText w:val="%5."/>
      <w:lvlJc w:val="left"/>
      <w:pPr>
        <w:tabs>
          <w:tab w:val="left" w:pos="360"/>
          <w:tab w:val="left" w:pos="708"/>
          <w:tab w:val="num" w:pos="3600"/>
        </w:tabs>
        <w:ind w:left="396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CEF80C">
      <w:start w:val="1"/>
      <w:numFmt w:val="decimal"/>
      <w:lvlText w:val="%6."/>
      <w:lvlJc w:val="left"/>
      <w:pPr>
        <w:tabs>
          <w:tab w:val="left" w:pos="360"/>
          <w:tab w:val="left" w:pos="708"/>
          <w:tab w:val="num" w:pos="4320"/>
        </w:tabs>
        <w:ind w:left="46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tplc="6CCC5EBE">
      <w:start w:val="1"/>
      <w:numFmt w:val="decimal"/>
      <w:lvlText w:val="%7."/>
      <w:lvlJc w:val="left"/>
      <w:pPr>
        <w:tabs>
          <w:tab w:val="left" w:pos="360"/>
          <w:tab w:val="left" w:pos="708"/>
          <w:tab w:val="num" w:pos="5040"/>
        </w:tabs>
        <w:ind w:left="540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tplc="136A1C9A">
      <w:start w:val="1"/>
      <w:numFmt w:val="decimal"/>
      <w:lvlText w:val="%8."/>
      <w:lvlJc w:val="left"/>
      <w:pPr>
        <w:tabs>
          <w:tab w:val="left" w:pos="360"/>
          <w:tab w:val="left" w:pos="708"/>
          <w:tab w:val="num" w:pos="5760"/>
        </w:tabs>
        <w:ind w:left="61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8" w:tplc="874E2F44">
      <w:start w:val="1"/>
      <w:numFmt w:val="decimal"/>
      <w:lvlText w:val="%9."/>
      <w:lvlJc w:val="left"/>
      <w:pPr>
        <w:tabs>
          <w:tab w:val="left" w:pos="360"/>
          <w:tab w:val="left" w:pos="708"/>
          <w:tab w:val="num" w:pos="6480"/>
        </w:tabs>
        <w:ind w:left="6840" w:hanging="10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61A310D"/>
    <w:multiLevelType w:val="hybridMultilevel"/>
    <w:tmpl w:val="E00016FC"/>
    <w:styleLink w:val="Zaimportowanystyl7"/>
    <w:lvl w:ilvl="0" w:tplc="337C8D6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A0C106">
      <w:start w:val="1"/>
      <w:numFmt w:val="decimal"/>
      <w:lvlText w:val="%2."/>
      <w:lvlJc w:val="left"/>
      <w:pPr>
        <w:tabs>
          <w:tab w:val="left" w:pos="3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B2E9A8">
      <w:start w:val="1"/>
      <w:numFmt w:val="decimal"/>
      <w:lvlText w:val="%3."/>
      <w:lvlJc w:val="left"/>
      <w:pPr>
        <w:tabs>
          <w:tab w:val="left" w:pos="36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D4C5726">
      <w:start w:val="1"/>
      <w:numFmt w:val="decimal"/>
      <w:lvlText w:val="%4."/>
      <w:lvlJc w:val="left"/>
      <w:pPr>
        <w:tabs>
          <w:tab w:val="left" w:pos="3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3EBFE0">
      <w:start w:val="1"/>
      <w:numFmt w:val="decimal"/>
      <w:lvlText w:val="%5."/>
      <w:lvlJc w:val="left"/>
      <w:pPr>
        <w:tabs>
          <w:tab w:val="left" w:pos="3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CBC519E">
      <w:start w:val="1"/>
      <w:numFmt w:val="decimal"/>
      <w:lvlText w:val="%6."/>
      <w:lvlJc w:val="left"/>
      <w:pPr>
        <w:tabs>
          <w:tab w:val="left" w:pos="36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09ABE36">
      <w:start w:val="1"/>
      <w:numFmt w:val="decimal"/>
      <w:lvlText w:val="%7."/>
      <w:lvlJc w:val="left"/>
      <w:pPr>
        <w:tabs>
          <w:tab w:val="left" w:pos="3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4103E3C">
      <w:start w:val="1"/>
      <w:numFmt w:val="decimal"/>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BEA3B32">
      <w:start w:val="1"/>
      <w:numFmt w:val="decimal"/>
      <w:lvlText w:val="%9."/>
      <w:lvlJc w:val="left"/>
      <w:pPr>
        <w:tabs>
          <w:tab w:val="left" w:pos="36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0D2736E"/>
    <w:multiLevelType w:val="hybridMultilevel"/>
    <w:tmpl w:val="7C5EC484"/>
    <w:numStyleLink w:val="Zaimportowanystyl8"/>
  </w:abstractNum>
  <w:abstractNum w:abstractNumId="10" w15:restartNumberingAfterBreak="0">
    <w:nsid w:val="420C7D09"/>
    <w:multiLevelType w:val="hybridMultilevel"/>
    <w:tmpl w:val="17CC671E"/>
    <w:numStyleLink w:val="Zaimportowanystyl6"/>
  </w:abstractNum>
  <w:abstractNum w:abstractNumId="11" w15:restartNumberingAfterBreak="0">
    <w:nsid w:val="43D17377"/>
    <w:multiLevelType w:val="hybridMultilevel"/>
    <w:tmpl w:val="51208B3E"/>
    <w:numStyleLink w:val="Zaimportowanystyl10"/>
  </w:abstractNum>
  <w:abstractNum w:abstractNumId="12" w15:restartNumberingAfterBreak="0">
    <w:nsid w:val="480526B6"/>
    <w:multiLevelType w:val="hybridMultilevel"/>
    <w:tmpl w:val="90E649C8"/>
    <w:styleLink w:val="Zaimportowanystyl2"/>
    <w:lvl w:ilvl="0" w:tplc="0ABAE27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B1EB82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D0CA7C4E">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34B4A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6A0395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2D1CCFC2">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246582E">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24C09F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40403D36">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819296E"/>
    <w:multiLevelType w:val="hybridMultilevel"/>
    <w:tmpl w:val="17CC671E"/>
    <w:styleLink w:val="Zaimportowanystyl6"/>
    <w:lvl w:ilvl="0" w:tplc="4D0E6E64">
      <w:start w:val="1"/>
      <w:numFmt w:val="decimal"/>
      <w:lvlText w:val="%1."/>
      <w:lvlJc w:val="left"/>
      <w:pPr>
        <w:tabs>
          <w:tab w:val="left" w:pos="284"/>
          <w:tab w:val="num" w:pos="567"/>
        </w:tabs>
        <w:ind w:left="78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66D45CE4">
      <w:start w:val="1"/>
      <w:numFmt w:val="lowerLetter"/>
      <w:lvlText w:val="%2."/>
      <w:lvlJc w:val="left"/>
      <w:pPr>
        <w:tabs>
          <w:tab w:val="left" w:pos="284"/>
          <w:tab w:val="left" w:pos="567"/>
          <w:tab w:val="num" w:pos="1416"/>
        </w:tabs>
        <w:ind w:left="1629" w:hanging="549"/>
      </w:pPr>
      <w:rPr>
        <w:rFonts w:hAnsi="Arial Unicode MS"/>
        <w:caps w:val="0"/>
        <w:smallCaps w:val="0"/>
        <w:strike w:val="0"/>
        <w:dstrike w:val="0"/>
        <w:outline w:val="0"/>
        <w:emboss w:val="0"/>
        <w:imprint w:val="0"/>
        <w:spacing w:val="0"/>
        <w:w w:val="100"/>
        <w:kern w:val="0"/>
        <w:position w:val="0"/>
        <w:highlight w:val="none"/>
        <w:vertAlign w:val="baseline"/>
      </w:rPr>
    </w:lvl>
    <w:lvl w:ilvl="2" w:tplc="0C8213D6">
      <w:start w:val="1"/>
      <w:numFmt w:val="lowerRoman"/>
      <w:lvlText w:val="%3."/>
      <w:lvlJc w:val="left"/>
      <w:pPr>
        <w:tabs>
          <w:tab w:val="left" w:pos="284"/>
          <w:tab w:val="left" w:pos="567"/>
          <w:tab w:val="num" w:pos="2124"/>
        </w:tabs>
        <w:ind w:left="2337" w:hanging="477"/>
      </w:pPr>
      <w:rPr>
        <w:rFonts w:hAnsi="Arial Unicode MS"/>
        <w:caps w:val="0"/>
        <w:smallCaps w:val="0"/>
        <w:strike w:val="0"/>
        <w:dstrike w:val="0"/>
        <w:outline w:val="0"/>
        <w:emboss w:val="0"/>
        <w:imprint w:val="0"/>
        <w:spacing w:val="0"/>
        <w:w w:val="100"/>
        <w:kern w:val="0"/>
        <w:position w:val="0"/>
        <w:highlight w:val="none"/>
        <w:vertAlign w:val="baseline"/>
      </w:rPr>
    </w:lvl>
    <w:lvl w:ilvl="3" w:tplc="63E4B154">
      <w:start w:val="1"/>
      <w:numFmt w:val="decimal"/>
      <w:lvlText w:val="%4."/>
      <w:lvlJc w:val="left"/>
      <w:pPr>
        <w:tabs>
          <w:tab w:val="left" w:pos="284"/>
          <w:tab w:val="left" w:pos="567"/>
          <w:tab w:val="num" w:pos="2832"/>
        </w:tabs>
        <w:ind w:left="3045" w:hanging="525"/>
      </w:pPr>
      <w:rPr>
        <w:rFonts w:hAnsi="Arial Unicode MS"/>
        <w:caps w:val="0"/>
        <w:smallCaps w:val="0"/>
        <w:strike w:val="0"/>
        <w:dstrike w:val="0"/>
        <w:outline w:val="0"/>
        <w:emboss w:val="0"/>
        <w:imprint w:val="0"/>
        <w:spacing w:val="0"/>
        <w:w w:val="100"/>
        <w:kern w:val="0"/>
        <w:position w:val="0"/>
        <w:highlight w:val="none"/>
        <w:vertAlign w:val="baseline"/>
      </w:rPr>
    </w:lvl>
    <w:lvl w:ilvl="4" w:tplc="7718658A">
      <w:start w:val="1"/>
      <w:numFmt w:val="lowerLetter"/>
      <w:lvlText w:val="%5."/>
      <w:lvlJc w:val="left"/>
      <w:pPr>
        <w:tabs>
          <w:tab w:val="left" w:pos="284"/>
          <w:tab w:val="left" w:pos="567"/>
          <w:tab w:val="num" w:pos="3540"/>
        </w:tabs>
        <w:ind w:left="3753" w:hanging="513"/>
      </w:pPr>
      <w:rPr>
        <w:rFonts w:hAnsi="Arial Unicode MS"/>
        <w:caps w:val="0"/>
        <w:smallCaps w:val="0"/>
        <w:strike w:val="0"/>
        <w:dstrike w:val="0"/>
        <w:outline w:val="0"/>
        <w:emboss w:val="0"/>
        <w:imprint w:val="0"/>
        <w:spacing w:val="0"/>
        <w:w w:val="100"/>
        <w:kern w:val="0"/>
        <w:position w:val="0"/>
        <w:highlight w:val="none"/>
        <w:vertAlign w:val="baseline"/>
      </w:rPr>
    </w:lvl>
    <w:lvl w:ilvl="5" w:tplc="D98E9708">
      <w:start w:val="1"/>
      <w:numFmt w:val="lowerRoman"/>
      <w:lvlText w:val="%6."/>
      <w:lvlJc w:val="left"/>
      <w:pPr>
        <w:tabs>
          <w:tab w:val="left" w:pos="284"/>
          <w:tab w:val="left" w:pos="567"/>
          <w:tab w:val="num" w:pos="4248"/>
        </w:tabs>
        <w:ind w:left="4461" w:hanging="441"/>
      </w:pPr>
      <w:rPr>
        <w:rFonts w:hAnsi="Arial Unicode MS"/>
        <w:caps w:val="0"/>
        <w:smallCaps w:val="0"/>
        <w:strike w:val="0"/>
        <w:dstrike w:val="0"/>
        <w:outline w:val="0"/>
        <w:emboss w:val="0"/>
        <w:imprint w:val="0"/>
        <w:spacing w:val="0"/>
        <w:w w:val="100"/>
        <w:kern w:val="0"/>
        <w:position w:val="0"/>
        <w:highlight w:val="none"/>
        <w:vertAlign w:val="baseline"/>
      </w:rPr>
    </w:lvl>
    <w:lvl w:ilvl="6" w:tplc="86DAD0AE">
      <w:start w:val="1"/>
      <w:numFmt w:val="decimal"/>
      <w:lvlText w:val="%7."/>
      <w:lvlJc w:val="left"/>
      <w:pPr>
        <w:tabs>
          <w:tab w:val="left" w:pos="284"/>
          <w:tab w:val="left" w:pos="567"/>
          <w:tab w:val="num" w:pos="4956"/>
        </w:tabs>
        <w:ind w:left="5169" w:hanging="489"/>
      </w:pPr>
      <w:rPr>
        <w:rFonts w:hAnsi="Arial Unicode MS"/>
        <w:caps w:val="0"/>
        <w:smallCaps w:val="0"/>
        <w:strike w:val="0"/>
        <w:dstrike w:val="0"/>
        <w:outline w:val="0"/>
        <w:emboss w:val="0"/>
        <w:imprint w:val="0"/>
        <w:spacing w:val="0"/>
        <w:w w:val="100"/>
        <w:kern w:val="0"/>
        <w:position w:val="0"/>
        <w:highlight w:val="none"/>
        <w:vertAlign w:val="baseline"/>
      </w:rPr>
    </w:lvl>
    <w:lvl w:ilvl="7" w:tplc="619032FE">
      <w:start w:val="1"/>
      <w:numFmt w:val="lowerLetter"/>
      <w:lvlText w:val="%8."/>
      <w:lvlJc w:val="left"/>
      <w:pPr>
        <w:tabs>
          <w:tab w:val="left" w:pos="284"/>
          <w:tab w:val="left" w:pos="567"/>
          <w:tab w:val="num" w:pos="5664"/>
        </w:tabs>
        <w:ind w:left="5877" w:hanging="477"/>
      </w:pPr>
      <w:rPr>
        <w:rFonts w:hAnsi="Arial Unicode MS"/>
        <w:caps w:val="0"/>
        <w:smallCaps w:val="0"/>
        <w:strike w:val="0"/>
        <w:dstrike w:val="0"/>
        <w:outline w:val="0"/>
        <w:emboss w:val="0"/>
        <w:imprint w:val="0"/>
        <w:spacing w:val="0"/>
        <w:w w:val="100"/>
        <w:kern w:val="0"/>
        <w:position w:val="0"/>
        <w:highlight w:val="none"/>
        <w:vertAlign w:val="baseline"/>
      </w:rPr>
    </w:lvl>
    <w:lvl w:ilvl="8" w:tplc="85687616">
      <w:start w:val="1"/>
      <w:numFmt w:val="lowerRoman"/>
      <w:lvlText w:val="%9."/>
      <w:lvlJc w:val="left"/>
      <w:pPr>
        <w:tabs>
          <w:tab w:val="left" w:pos="284"/>
          <w:tab w:val="left" w:pos="567"/>
          <w:tab w:val="num" w:pos="6372"/>
        </w:tabs>
        <w:ind w:left="6585" w:hanging="4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4A8220E8"/>
    <w:multiLevelType w:val="multilevel"/>
    <w:tmpl w:val="60B0B000"/>
    <w:numStyleLink w:val="Zaimportowanystyl5"/>
  </w:abstractNum>
  <w:abstractNum w:abstractNumId="15" w15:restartNumberingAfterBreak="0">
    <w:nsid w:val="4DD535B5"/>
    <w:multiLevelType w:val="hybridMultilevel"/>
    <w:tmpl w:val="36804ECA"/>
    <w:styleLink w:val="Zaimportowanystyl12"/>
    <w:lvl w:ilvl="0" w:tplc="0BEA775E">
      <w:start w:val="1"/>
      <w:numFmt w:val="decimal"/>
      <w:lvlText w:val="%1."/>
      <w:lvlJc w:val="left"/>
      <w:pPr>
        <w:ind w:left="840" w:hanging="480"/>
      </w:pPr>
      <w:rPr>
        <w:rFonts w:hAnsi="Arial Unicode MS"/>
        <w:caps w:val="0"/>
        <w:smallCaps w:val="0"/>
        <w:strike w:val="0"/>
        <w:dstrike w:val="0"/>
        <w:outline w:val="0"/>
        <w:emboss w:val="0"/>
        <w:imprint w:val="0"/>
        <w:spacing w:val="0"/>
        <w:w w:val="100"/>
        <w:kern w:val="0"/>
        <w:position w:val="0"/>
        <w:highlight w:val="none"/>
        <w:vertAlign w:val="baseline"/>
      </w:rPr>
    </w:lvl>
    <w:lvl w:ilvl="1" w:tplc="B9F0B488">
      <w:start w:val="1"/>
      <w:numFmt w:val="lowerLetter"/>
      <w:lvlText w:val="%2."/>
      <w:lvlJc w:val="left"/>
      <w:pPr>
        <w:tabs>
          <w:tab w:val="left" w:pos="84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340CF6">
      <w:start w:val="1"/>
      <w:numFmt w:val="lowerRoman"/>
      <w:lvlText w:val="%3."/>
      <w:lvlJc w:val="left"/>
      <w:pPr>
        <w:tabs>
          <w:tab w:val="left" w:pos="840"/>
        </w:tabs>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79BC83B2">
      <w:start w:val="1"/>
      <w:numFmt w:val="decimal"/>
      <w:lvlText w:val="%4."/>
      <w:lvlJc w:val="left"/>
      <w:pPr>
        <w:tabs>
          <w:tab w:val="left" w:pos="8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5DE9176">
      <w:start w:val="1"/>
      <w:numFmt w:val="lowerLetter"/>
      <w:lvlText w:val="%5."/>
      <w:lvlJc w:val="left"/>
      <w:pPr>
        <w:tabs>
          <w:tab w:val="left" w:pos="8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3563D3A">
      <w:start w:val="1"/>
      <w:numFmt w:val="lowerRoman"/>
      <w:lvlText w:val="%6."/>
      <w:lvlJc w:val="left"/>
      <w:pPr>
        <w:tabs>
          <w:tab w:val="left" w:pos="840"/>
        </w:tabs>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F300AB0">
      <w:start w:val="1"/>
      <w:numFmt w:val="decimal"/>
      <w:lvlText w:val="%7."/>
      <w:lvlJc w:val="left"/>
      <w:pPr>
        <w:tabs>
          <w:tab w:val="left" w:pos="8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8F881AC">
      <w:start w:val="1"/>
      <w:numFmt w:val="lowerLetter"/>
      <w:lvlText w:val="%8."/>
      <w:lvlJc w:val="left"/>
      <w:pPr>
        <w:tabs>
          <w:tab w:val="left" w:pos="8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CC14EC">
      <w:start w:val="1"/>
      <w:numFmt w:val="lowerRoman"/>
      <w:lvlText w:val="%9."/>
      <w:lvlJc w:val="left"/>
      <w:pPr>
        <w:tabs>
          <w:tab w:val="left" w:pos="840"/>
        </w:tabs>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54DC3EA4"/>
    <w:multiLevelType w:val="hybridMultilevel"/>
    <w:tmpl w:val="A052D11E"/>
    <w:styleLink w:val="Zaimportowanystyl9"/>
    <w:lvl w:ilvl="0" w:tplc="F3BAE50E">
      <w:start w:val="1"/>
      <w:numFmt w:val="decimal"/>
      <w:lvlText w:val="%1)"/>
      <w:lvlJc w:val="left"/>
      <w:pPr>
        <w:tabs>
          <w:tab w:val="left" w:pos="360"/>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CF6AB584">
      <w:start w:val="1"/>
      <w:numFmt w:val="decimal"/>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E92BBF6">
      <w:start w:val="1"/>
      <w:numFmt w:val="lowerRoman"/>
      <w:lvlText w:val="%3."/>
      <w:lvlJc w:val="left"/>
      <w:pPr>
        <w:tabs>
          <w:tab w:val="left" w:pos="360"/>
        </w:tabs>
        <w:ind w:left="270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6C65308">
      <w:start w:val="1"/>
      <w:numFmt w:val="lowerLetter"/>
      <w:lvlText w:val="%4)"/>
      <w:lvlJc w:val="left"/>
      <w:pPr>
        <w:tabs>
          <w:tab w:val="left" w:pos="360"/>
        </w:tabs>
        <w:ind w:left="34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3226CC6">
      <w:start w:val="1"/>
      <w:numFmt w:val="lowerLetter"/>
      <w:lvlText w:val="%5."/>
      <w:lvlJc w:val="left"/>
      <w:pPr>
        <w:tabs>
          <w:tab w:val="left" w:pos="360"/>
        </w:tabs>
        <w:ind w:left="41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85EC392">
      <w:start w:val="1"/>
      <w:numFmt w:val="lowerRoman"/>
      <w:lvlText w:val="%6."/>
      <w:lvlJc w:val="left"/>
      <w:pPr>
        <w:tabs>
          <w:tab w:val="left" w:pos="360"/>
        </w:tabs>
        <w:ind w:left="486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A5A1976">
      <w:start w:val="1"/>
      <w:numFmt w:val="decimal"/>
      <w:lvlText w:val="%7."/>
      <w:lvlJc w:val="left"/>
      <w:pPr>
        <w:tabs>
          <w:tab w:val="left" w:pos="360"/>
        </w:tabs>
        <w:ind w:left="55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9F8B254">
      <w:start w:val="1"/>
      <w:numFmt w:val="lowerLetter"/>
      <w:lvlText w:val="%8."/>
      <w:lvlJc w:val="left"/>
      <w:pPr>
        <w:tabs>
          <w:tab w:val="left" w:pos="360"/>
        </w:tabs>
        <w:ind w:left="63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194BC84">
      <w:start w:val="1"/>
      <w:numFmt w:val="lowerRoman"/>
      <w:lvlText w:val="%9."/>
      <w:lvlJc w:val="left"/>
      <w:pPr>
        <w:tabs>
          <w:tab w:val="left" w:pos="360"/>
        </w:tabs>
        <w:ind w:left="702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55833FB1"/>
    <w:multiLevelType w:val="hybridMultilevel"/>
    <w:tmpl w:val="E00016FC"/>
    <w:numStyleLink w:val="Zaimportowanystyl7"/>
  </w:abstractNum>
  <w:abstractNum w:abstractNumId="18" w15:restartNumberingAfterBreak="0">
    <w:nsid w:val="5ACA4C71"/>
    <w:multiLevelType w:val="multilevel"/>
    <w:tmpl w:val="60B0B000"/>
    <w:styleLink w:val="Zaimportowanystyl5"/>
    <w:lvl w:ilvl="0">
      <w:start w:val="1"/>
      <w:numFmt w:val="decimal"/>
      <w:lvlText w:val="%1."/>
      <w:lvlJc w:val="left"/>
      <w:pPr>
        <w:tabs>
          <w:tab w:val="num"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5E66337D"/>
    <w:multiLevelType w:val="hybridMultilevel"/>
    <w:tmpl w:val="A052D11E"/>
    <w:numStyleLink w:val="Zaimportowanystyl9"/>
  </w:abstractNum>
  <w:abstractNum w:abstractNumId="20" w15:restartNumberingAfterBreak="0">
    <w:nsid w:val="61E5685B"/>
    <w:multiLevelType w:val="hybridMultilevel"/>
    <w:tmpl w:val="5BE862AA"/>
    <w:styleLink w:val="Zaimportowanystyl3"/>
    <w:lvl w:ilvl="0" w:tplc="AFAAC14C">
      <w:start w:val="1"/>
      <w:numFmt w:val="lowerLetter"/>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FF7A7ED6">
      <w:start w:val="1"/>
      <w:numFmt w:val="decimal"/>
      <w:lvlText w:val="%2."/>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57F498F8">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152CF92">
      <w:start w:val="1"/>
      <w:numFmt w:val="upperLetter"/>
      <w:lvlText w:val="%4."/>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D07CBCC2">
      <w:start w:val="1"/>
      <w:numFmt w:val="lowerLetter"/>
      <w:lvlText w:val="%5."/>
      <w:lvlJc w:val="left"/>
      <w:pPr>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171E208E">
      <w:start w:val="1"/>
      <w:numFmt w:val="lowerRoman"/>
      <w:lvlText w:val="%6."/>
      <w:lvlJc w:val="left"/>
      <w:pPr>
        <w:ind w:left="4248" w:hanging="228"/>
      </w:pPr>
      <w:rPr>
        <w:rFonts w:hAnsi="Arial Unicode MS"/>
        <w:caps w:val="0"/>
        <w:smallCaps w:val="0"/>
        <w:strike w:val="0"/>
        <w:dstrike w:val="0"/>
        <w:outline w:val="0"/>
        <w:emboss w:val="0"/>
        <w:imprint w:val="0"/>
        <w:spacing w:val="0"/>
        <w:w w:val="100"/>
        <w:kern w:val="0"/>
        <w:position w:val="0"/>
        <w:highlight w:val="none"/>
        <w:vertAlign w:val="baseline"/>
      </w:rPr>
    </w:lvl>
    <w:lvl w:ilvl="6" w:tplc="5DB8C4D4">
      <w:start w:val="1"/>
      <w:numFmt w:val="decimal"/>
      <w:lvlText w:val="%7."/>
      <w:lvlJc w:val="left"/>
      <w:pPr>
        <w:tabs>
          <w:tab w:val="num" w:pos="284"/>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BFCB182">
      <w:start w:val="1"/>
      <w:numFmt w:val="lowerLetter"/>
      <w:lvlText w:val="%8."/>
      <w:lvlJc w:val="left"/>
      <w:pPr>
        <w:tabs>
          <w:tab w:val="left" w:pos="284"/>
          <w:tab w:val="left" w:pos="426"/>
          <w:tab w:val="num" w:pos="5664"/>
        </w:tabs>
        <w:ind w:left="5740" w:hanging="340"/>
      </w:pPr>
      <w:rPr>
        <w:rFonts w:hAnsi="Arial Unicode MS"/>
        <w:caps w:val="0"/>
        <w:smallCaps w:val="0"/>
        <w:strike w:val="0"/>
        <w:dstrike w:val="0"/>
        <w:outline w:val="0"/>
        <w:emboss w:val="0"/>
        <w:imprint w:val="0"/>
        <w:spacing w:val="0"/>
        <w:w w:val="100"/>
        <w:kern w:val="0"/>
        <w:position w:val="0"/>
        <w:highlight w:val="none"/>
        <w:vertAlign w:val="baseline"/>
      </w:rPr>
    </w:lvl>
    <w:lvl w:ilvl="8" w:tplc="58A6678E">
      <w:start w:val="1"/>
      <w:numFmt w:val="lowerRoman"/>
      <w:lvlText w:val="%9."/>
      <w:lvlJc w:val="left"/>
      <w:pPr>
        <w:tabs>
          <w:tab w:val="left" w:pos="284"/>
          <w:tab w:val="left" w:pos="426"/>
          <w:tab w:val="num" w:pos="6372"/>
        </w:tabs>
        <w:ind w:left="6448" w:hanging="2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8A00FC5"/>
    <w:multiLevelType w:val="hybridMultilevel"/>
    <w:tmpl w:val="59F0A918"/>
    <w:styleLink w:val="Zaimportowanystyl4"/>
    <w:lvl w:ilvl="0" w:tplc="960847A6">
      <w:start w:val="1"/>
      <w:numFmt w:val="lowerLetter"/>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A6AA9E2">
      <w:start w:val="1"/>
      <w:numFmt w:val="lowerLetter"/>
      <w:lvlText w:val="%2."/>
      <w:lvlJc w:val="left"/>
      <w:pPr>
        <w:tabs>
          <w:tab w:val="num" w:pos="1416"/>
        </w:tabs>
        <w:ind w:left="1428"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D1AC4F18">
      <w:start w:val="1"/>
      <w:numFmt w:val="lowerRoman"/>
      <w:lvlText w:val="%3."/>
      <w:lvlJc w:val="left"/>
      <w:pPr>
        <w:tabs>
          <w:tab w:val="num" w:pos="2124"/>
        </w:tabs>
        <w:ind w:left="2136"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B45469BA">
      <w:start w:val="1"/>
      <w:numFmt w:val="decimal"/>
      <w:lvlText w:val="%4."/>
      <w:lvlJc w:val="left"/>
      <w:pPr>
        <w:tabs>
          <w:tab w:val="num" w:pos="2832"/>
        </w:tabs>
        <w:ind w:left="2844"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88CC6644">
      <w:start w:val="1"/>
      <w:numFmt w:val="lowerLetter"/>
      <w:lvlText w:val="%5."/>
      <w:lvlJc w:val="left"/>
      <w:pPr>
        <w:tabs>
          <w:tab w:val="num" w:pos="3540"/>
        </w:tabs>
        <w:ind w:left="355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96D62A64">
      <w:start w:val="1"/>
      <w:numFmt w:val="lowerRoman"/>
      <w:lvlText w:val="%6."/>
      <w:lvlJc w:val="left"/>
      <w:pPr>
        <w:tabs>
          <w:tab w:val="num" w:pos="4248"/>
        </w:tabs>
        <w:ind w:left="426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A7783EE2">
      <w:start w:val="1"/>
      <w:numFmt w:val="decimal"/>
      <w:lvlText w:val="%7."/>
      <w:lvlJc w:val="left"/>
      <w:pPr>
        <w:tabs>
          <w:tab w:val="num" w:pos="4956"/>
        </w:tabs>
        <w:ind w:left="4968"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E51E6BBE">
      <w:start w:val="1"/>
      <w:numFmt w:val="lowerLetter"/>
      <w:lvlText w:val="%8."/>
      <w:lvlJc w:val="left"/>
      <w:pPr>
        <w:tabs>
          <w:tab w:val="num" w:pos="5664"/>
        </w:tabs>
        <w:ind w:left="5676"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F0B6F592">
      <w:start w:val="1"/>
      <w:numFmt w:val="lowerRoman"/>
      <w:lvlText w:val="%9."/>
      <w:lvlJc w:val="left"/>
      <w:pPr>
        <w:tabs>
          <w:tab w:val="num" w:pos="6372"/>
        </w:tabs>
        <w:ind w:left="6384" w:hanging="2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9A941C2"/>
    <w:multiLevelType w:val="hybridMultilevel"/>
    <w:tmpl w:val="5BE862AA"/>
    <w:numStyleLink w:val="Zaimportowanystyl3"/>
  </w:abstractNum>
  <w:abstractNum w:abstractNumId="23" w15:restartNumberingAfterBreak="0">
    <w:nsid w:val="749F511F"/>
    <w:multiLevelType w:val="hybridMultilevel"/>
    <w:tmpl w:val="36804ECA"/>
    <w:numStyleLink w:val="Zaimportowanystyl12"/>
  </w:abstractNum>
  <w:num w:numId="1">
    <w:abstractNumId w:val="3"/>
  </w:num>
  <w:num w:numId="2">
    <w:abstractNumId w:val="4"/>
  </w:num>
  <w:num w:numId="3">
    <w:abstractNumId w:val="12"/>
  </w:num>
  <w:num w:numId="4">
    <w:abstractNumId w:val="6"/>
  </w:num>
  <w:num w:numId="5">
    <w:abstractNumId w:val="20"/>
  </w:num>
  <w:num w:numId="6">
    <w:abstractNumId w:val="22"/>
  </w:num>
  <w:num w:numId="7">
    <w:abstractNumId w:val="22"/>
    <w:lvlOverride w:ilvl="2">
      <w:startOverride w:val="2"/>
    </w:lvlOverride>
  </w:num>
  <w:num w:numId="8">
    <w:abstractNumId w:val="21"/>
  </w:num>
  <w:num w:numId="9">
    <w:abstractNumId w:val="2"/>
  </w:num>
  <w:num w:numId="10">
    <w:abstractNumId w:val="2"/>
    <w:lvlOverride w:ilvl="0">
      <w:lvl w:ilvl="0" w:tplc="E04C4650">
        <w:start w:val="1"/>
        <w:numFmt w:val="lowerLetter"/>
        <w:lvlText w:val="%1)"/>
        <w:lvlJc w:val="left"/>
        <w:pPr>
          <w:tabs>
            <w:tab w:val="num" w:pos="679"/>
          </w:tabs>
          <w:ind w:left="691" w:hanging="331"/>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E40EB112">
        <w:start w:val="1"/>
        <w:numFmt w:val="lowerLetter"/>
        <w:lvlText w:val="%2."/>
        <w:lvlJc w:val="left"/>
        <w:pPr>
          <w:tabs>
            <w:tab w:val="num" w:pos="1388"/>
          </w:tabs>
          <w:ind w:left="1400" w:hanging="32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A4D03D84">
        <w:start w:val="1"/>
        <w:numFmt w:val="lowerRoman"/>
        <w:lvlText w:val="%3."/>
        <w:lvlJc w:val="left"/>
        <w:pPr>
          <w:tabs>
            <w:tab w:val="num" w:pos="2102"/>
          </w:tabs>
          <w:ind w:left="2114" w:hanging="25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53CADC36">
        <w:start w:val="1"/>
        <w:numFmt w:val="decimal"/>
        <w:lvlText w:val="%4."/>
        <w:lvlJc w:val="left"/>
        <w:pPr>
          <w:tabs>
            <w:tab w:val="num" w:pos="2806"/>
          </w:tabs>
          <w:ind w:left="2818" w:hanging="298"/>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ADF078E6">
        <w:start w:val="1"/>
        <w:numFmt w:val="lowerLetter"/>
        <w:lvlText w:val="%5."/>
        <w:lvlJc w:val="left"/>
        <w:pPr>
          <w:tabs>
            <w:tab w:val="num" w:pos="3515"/>
          </w:tabs>
          <w:ind w:left="3527" w:hanging="28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9C3C1E56">
        <w:start w:val="1"/>
        <w:numFmt w:val="lowerRoman"/>
        <w:suff w:val="nothing"/>
        <w:lvlText w:val="%6."/>
        <w:lvlJc w:val="left"/>
        <w:pPr>
          <w:ind w:left="4241" w:hanging="21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40CA1A4E">
        <w:start w:val="1"/>
        <w:numFmt w:val="decimal"/>
        <w:lvlText w:val="%7."/>
        <w:lvlJc w:val="left"/>
        <w:pPr>
          <w:tabs>
            <w:tab w:val="num" w:pos="4933"/>
          </w:tabs>
          <w:ind w:left="4945" w:hanging="265"/>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8D86D186">
        <w:start w:val="1"/>
        <w:numFmt w:val="lowerLetter"/>
        <w:lvlText w:val="%8."/>
        <w:lvlJc w:val="left"/>
        <w:pPr>
          <w:tabs>
            <w:tab w:val="num" w:pos="5642"/>
          </w:tabs>
          <w:ind w:left="5654" w:hanging="25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9F68C0EC">
        <w:start w:val="1"/>
        <w:numFmt w:val="lowerRoman"/>
        <w:suff w:val="nothing"/>
        <w:lvlText w:val="%9."/>
        <w:lvlJc w:val="left"/>
        <w:pPr>
          <w:ind w:left="6368" w:hanging="18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11">
    <w:abstractNumId w:val="18"/>
  </w:num>
  <w:num w:numId="12">
    <w:abstractNumId w:val="14"/>
  </w:num>
  <w:num w:numId="13">
    <w:abstractNumId w:val="13"/>
  </w:num>
  <w:num w:numId="14">
    <w:abstractNumId w:val="10"/>
  </w:num>
  <w:num w:numId="15">
    <w:abstractNumId w:val="8"/>
  </w:num>
  <w:num w:numId="16">
    <w:abstractNumId w:val="17"/>
  </w:num>
  <w:num w:numId="17">
    <w:abstractNumId w:val="17"/>
    <w:lvlOverride w:ilvl="0">
      <w:startOverride w:val="3"/>
    </w:lvlOverride>
  </w:num>
  <w:num w:numId="18">
    <w:abstractNumId w:val="7"/>
  </w:num>
  <w:num w:numId="19">
    <w:abstractNumId w:val="9"/>
  </w:num>
  <w:num w:numId="20">
    <w:abstractNumId w:val="9"/>
    <w:lvlOverride w:ilvl="0">
      <w:startOverride w:val="6"/>
    </w:lvlOverride>
  </w:num>
  <w:num w:numId="21">
    <w:abstractNumId w:val="16"/>
  </w:num>
  <w:num w:numId="22">
    <w:abstractNumId w:val="19"/>
  </w:num>
  <w:num w:numId="23">
    <w:abstractNumId w:val="5"/>
  </w:num>
  <w:num w:numId="24">
    <w:abstractNumId w:val="11"/>
  </w:num>
  <w:num w:numId="25">
    <w:abstractNumId w:val="1"/>
  </w:num>
  <w:num w:numId="26">
    <w:abstractNumId w:val="0"/>
  </w:num>
  <w:num w:numId="27">
    <w:abstractNumId w:val="0"/>
    <w:lvlOverride w:ilvl="0">
      <w:lvl w:ilvl="0" w:tplc="471C6D82">
        <w:start w:val="1"/>
        <w:numFmt w:val="decimal"/>
        <w:lvlText w:val="%1."/>
        <w:lvlJc w:val="left"/>
        <w:pPr>
          <w:tabs>
            <w:tab w:val="left" w:pos="284"/>
            <w:tab w:val="left" w:pos="426"/>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7969214">
        <w:start w:val="1"/>
        <w:numFmt w:val="lowerLetter"/>
        <w:lvlText w:val="%2."/>
        <w:lvlJc w:val="left"/>
        <w:pPr>
          <w:tabs>
            <w:tab w:val="left" w:pos="284"/>
            <w:tab w:val="left" w:pos="426"/>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04CB588">
        <w:start w:val="1"/>
        <w:numFmt w:val="lowerRoman"/>
        <w:lvlText w:val="%3."/>
        <w:lvlJc w:val="left"/>
        <w:pPr>
          <w:tabs>
            <w:tab w:val="left" w:pos="284"/>
            <w:tab w:val="left" w:pos="426"/>
            <w:tab w:val="num" w:pos="2124"/>
          </w:tabs>
          <w:ind w:left="213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430E6A6">
        <w:start w:val="1"/>
        <w:numFmt w:val="decimal"/>
        <w:lvlText w:val="%4."/>
        <w:lvlJc w:val="left"/>
        <w:pPr>
          <w:tabs>
            <w:tab w:val="left" w:pos="284"/>
            <w:tab w:val="left" w:pos="426"/>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02CC21C">
        <w:start w:val="1"/>
        <w:numFmt w:val="lowerLetter"/>
        <w:lvlText w:val="%5."/>
        <w:lvlJc w:val="left"/>
        <w:pPr>
          <w:tabs>
            <w:tab w:val="left" w:pos="284"/>
            <w:tab w:val="left" w:pos="426"/>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2B82B9E">
        <w:start w:val="1"/>
        <w:numFmt w:val="lowerRoman"/>
        <w:lvlText w:val="%6."/>
        <w:lvlJc w:val="left"/>
        <w:pPr>
          <w:tabs>
            <w:tab w:val="left" w:pos="284"/>
            <w:tab w:val="left" w:pos="426"/>
            <w:tab w:val="num" w:pos="4248"/>
          </w:tabs>
          <w:ind w:left="4260" w:hanging="2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6B6B3BC">
        <w:start w:val="1"/>
        <w:numFmt w:val="decimal"/>
        <w:lvlText w:val="%7."/>
        <w:lvlJc w:val="left"/>
        <w:pPr>
          <w:tabs>
            <w:tab w:val="left" w:pos="284"/>
            <w:tab w:val="left" w:pos="426"/>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3120ACC">
        <w:start w:val="1"/>
        <w:numFmt w:val="lowerLetter"/>
        <w:lvlText w:val="%8."/>
        <w:lvlJc w:val="left"/>
        <w:pPr>
          <w:tabs>
            <w:tab w:val="left" w:pos="284"/>
            <w:tab w:val="left" w:pos="426"/>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628164E">
        <w:start w:val="1"/>
        <w:numFmt w:val="lowerRoman"/>
        <w:lvlText w:val="%9."/>
        <w:lvlJc w:val="left"/>
        <w:pPr>
          <w:tabs>
            <w:tab w:val="left" w:pos="284"/>
            <w:tab w:val="left" w:pos="426"/>
            <w:tab w:val="num" w:pos="6372"/>
          </w:tabs>
          <w:ind w:left="6384" w:hanging="2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8">
    <w:abstractNumId w:val="15"/>
  </w:num>
  <w:num w:numId="29">
    <w:abstractNumId w:val="23"/>
  </w:num>
  <w:num w:numId="30">
    <w:abstractNumId w:val="23"/>
    <w:lvlOverride w:ilvl="0">
      <w:lvl w:ilvl="0" w:tplc="A9AA8E12">
        <w:start w:val="1"/>
        <w:numFmt w:val="decimal"/>
        <w:lvlText w:val="%1."/>
        <w:lvlJc w:val="left"/>
        <w:pPr>
          <w:tabs>
            <w:tab w:val="left" w:pos="840"/>
          </w:tabs>
          <w:ind w:left="800" w:hanging="44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BA0E6448">
        <w:start w:val="1"/>
        <w:numFmt w:val="lowerLetter"/>
        <w:lvlText w:val="%2."/>
        <w:lvlJc w:val="left"/>
        <w:pPr>
          <w:tabs>
            <w:tab w:val="left" w:pos="840"/>
          </w:tabs>
          <w:ind w:left="1410" w:hanging="33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BB647528">
        <w:start w:val="1"/>
        <w:numFmt w:val="lowerRoman"/>
        <w:lvlText w:val="%3."/>
        <w:lvlJc w:val="left"/>
        <w:pPr>
          <w:tabs>
            <w:tab w:val="left" w:pos="840"/>
          </w:tabs>
          <w:ind w:left="2136" w:hanging="266"/>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DB3C118A">
        <w:start w:val="1"/>
        <w:numFmt w:val="decimal"/>
        <w:lvlText w:val="%4."/>
        <w:lvlJc w:val="left"/>
        <w:pPr>
          <w:tabs>
            <w:tab w:val="left" w:pos="840"/>
          </w:tabs>
          <w:ind w:left="2850" w:hanging="33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5E344E54">
        <w:start w:val="1"/>
        <w:numFmt w:val="lowerLetter"/>
        <w:lvlText w:val="%5."/>
        <w:lvlJc w:val="left"/>
        <w:pPr>
          <w:tabs>
            <w:tab w:val="left" w:pos="840"/>
          </w:tabs>
          <w:ind w:left="3570" w:hanging="33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805E0536">
        <w:start w:val="1"/>
        <w:numFmt w:val="lowerRoman"/>
        <w:lvlText w:val="%6."/>
        <w:lvlJc w:val="left"/>
        <w:pPr>
          <w:tabs>
            <w:tab w:val="left" w:pos="840"/>
          </w:tabs>
          <w:ind w:left="4296" w:hanging="266"/>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29480D06">
        <w:start w:val="1"/>
        <w:numFmt w:val="decimal"/>
        <w:lvlText w:val="%7."/>
        <w:lvlJc w:val="left"/>
        <w:pPr>
          <w:tabs>
            <w:tab w:val="left" w:pos="840"/>
          </w:tabs>
          <w:ind w:left="5010" w:hanging="33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08E2171C">
        <w:start w:val="1"/>
        <w:numFmt w:val="lowerLetter"/>
        <w:lvlText w:val="%8."/>
        <w:lvlJc w:val="left"/>
        <w:pPr>
          <w:tabs>
            <w:tab w:val="left" w:pos="840"/>
          </w:tabs>
          <w:ind w:left="5730" w:hanging="330"/>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F7B43F4C">
        <w:start w:val="1"/>
        <w:numFmt w:val="lowerRoman"/>
        <w:lvlText w:val="%9."/>
        <w:lvlJc w:val="left"/>
        <w:pPr>
          <w:tabs>
            <w:tab w:val="left" w:pos="840"/>
          </w:tabs>
          <w:ind w:left="6456" w:hanging="266"/>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num>
  <w:num w:numId="31">
    <w:abstractNumId w:val="23"/>
    <w:lvlOverride w:ilvl="0">
      <w:lvl w:ilvl="0" w:tplc="A9AA8E12">
        <w:start w:val="1"/>
        <w:numFmt w:val="decimal"/>
        <w:lvlText w:val="%1."/>
        <w:lvlJc w:val="left"/>
        <w:pPr>
          <w:tabs>
            <w:tab w:val="left" w:pos="840"/>
          </w:tabs>
          <w:ind w:left="670" w:hanging="4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BA0E6448">
        <w:start w:val="1"/>
        <w:numFmt w:val="lowerLetter"/>
        <w:lvlText w:val="%2."/>
        <w:lvlJc w:val="left"/>
        <w:pPr>
          <w:tabs>
            <w:tab w:val="left" w:pos="840"/>
          </w:tabs>
          <w:ind w:left="1280" w:hanging="32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BB647528">
        <w:start w:val="1"/>
        <w:numFmt w:val="lowerRoman"/>
        <w:lvlText w:val="%3."/>
        <w:lvlJc w:val="left"/>
        <w:pPr>
          <w:tabs>
            <w:tab w:val="left" w:pos="840"/>
          </w:tabs>
          <w:ind w:left="2005" w:hanging="261"/>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DB3C118A">
        <w:start w:val="1"/>
        <w:numFmt w:val="decimal"/>
        <w:lvlText w:val="%4."/>
        <w:lvlJc w:val="left"/>
        <w:pPr>
          <w:tabs>
            <w:tab w:val="left" w:pos="840"/>
          </w:tabs>
          <w:ind w:left="2720" w:hanging="32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5E344E54">
        <w:start w:val="1"/>
        <w:numFmt w:val="lowerLetter"/>
        <w:lvlText w:val="%5."/>
        <w:lvlJc w:val="left"/>
        <w:pPr>
          <w:tabs>
            <w:tab w:val="left" w:pos="840"/>
          </w:tabs>
          <w:ind w:left="3440" w:hanging="32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805E0536">
        <w:start w:val="1"/>
        <w:numFmt w:val="lowerRoman"/>
        <w:lvlText w:val="%6."/>
        <w:lvlJc w:val="left"/>
        <w:pPr>
          <w:tabs>
            <w:tab w:val="left" w:pos="840"/>
          </w:tabs>
          <w:ind w:left="4165" w:hanging="261"/>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29480D06">
        <w:start w:val="1"/>
        <w:numFmt w:val="decimal"/>
        <w:lvlText w:val="%7."/>
        <w:lvlJc w:val="left"/>
        <w:pPr>
          <w:tabs>
            <w:tab w:val="left" w:pos="840"/>
          </w:tabs>
          <w:ind w:left="4880" w:hanging="32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08E2171C">
        <w:start w:val="1"/>
        <w:numFmt w:val="lowerLetter"/>
        <w:lvlText w:val="%8."/>
        <w:lvlJc w:val="left"/>
        <w:pPr>
          <w:tabs>
            <w:tab w:val="left" w:pos="840"/>
          </w:tabs>
          <w:ind w:left="5600" w:hanging="32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F7B43F4C">
        <w:start w:val="1"/>
        <w:numFmt w:val="lowerRoman"/>
        <w:lvlText w:val="%9."/>
        <w:lvlJc w:val="left"/>
        <w:pPr>
          <w:tabs>
            <w:tab w:val="left" w:pos="840"/>
          </w:tabs>
          <w:ind w:left="6325" w:hanging="261"/>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651"/>
    <w:rsid w:val="00096502"/>
    <w:rsid w:val="00116AF3"/>
    <w:rsid w:val="00365A16"/>
    <w:rsid w:val="003D132F"/>
    <w:rsid w:val="004E0672"/>
    <w:rsid w:val="009E1868"/>
    <w:rsid w:val="00A30CBB"/>
    <w:rsid w:val="00B21A8F"/>
    <w:rsid w:val="00FC16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440E0B-130F-480D-988C-0D3F1D214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suppressAutoHyphens/>
    </w:pPr>
    <w:rPr>
      <w:rFonts w:ascii="Calibri" w:eastAsia="Calibri" w:hAnsi="Calibri" w:cs="Calibri"/>
      <w:color w:val="000000"/>
      <w:sz w:val="22"/>
      <w:szCs w:val="22"/>
      <w:u w:color="000000"/>
    </w:rPr>
  </w:style>
  <w:style w:type="paragraph" w:styleId="Stopka">
    <w:name w:val="footer"/>
    <w:pPr>
      <w:suppressAutoHyphens/>
    </w:pPr>
    <w:rPr>
      <w:rFonts w:ascii="Calibri" w:eastAsia="Calibri" w:hAnsi="Calibri" w:cs="Calibri"/>
      <w:color w:val="000000"/>
      <w:sz w:val="22"/>
      <w:szCs w:val="22"/>
      <w:u w:color="000000"/>
    </w:rPr>
  </w:style>
  <w:style w:type="character" w:customStyle="1" w:styleId="Brak">
    <w:name w:val="Brak"/>
  </w:style>
  <w:style w:type="character" w:customStyle="1" w:styleId="Hyperlink0">
    <w:name w:val="Hyperlink.0"/>
    <w:basedOn w:val="Brak"/>
    <w:rPr>
      <w:rFonts w:ascii="Times New Roman" w:eastAsia="Times New Roman" w:hAnsi="Times New Roman" w:cs="Times New Roman"/>
      <w:b/>
      <w:bCs/>
      <w:color w:val="0000FF"/>
      <w:sz w:val="24"/>
      <w:szCs w:val="24"/>
      <w:u w:val="single" w:color="0000FF"/>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numbering" w:customStyle="1" w:styleId="Zaimportowanystyl3">
    <w:name w:val="Zaimportowany styl 3"/>
    <w:pPr>
      <w:numPr>
        <w:numId w:val="5"/>
      </w:numPr>
    </w:pPr>
  </w:style>
  <w:style w:type="numbering" w:customStyle="1" w:styleId="Zaimportowanystyl4">
    <w:name w:val="Zaimportowany styl 4"/>
    <w:pPr>
      <w:numPr>
        <w:numId w:val="8"/>
      </w:numPr>
    </w:pPr>
  </w:style>
  <w:style w:type="numbering" w:customStyle="1" w:styleId="Zaimportowanystyl5">
    <w:name w:val="Zaimportowany styl 5"/>
    <w:pPr>
      <w:numPr>
        <w:numId w:val="11"/>
      </w:numPr>
    </w:pPr>
  </w:style>
  <w:style w:type="character" w:customStyle="1" w:styleId="Hyperlink1">
    <w:name w:val="Hyperlink.1"/>
    <w:basedOn w:val="Brak"/>
    <w:rPr>
      <w:rFonts w:ascii="Times New Roman" w:eastAsia="Times New Roman" w:hAnsi="Times New Roman" w:cs="Times New Roman"/>
      <w:b/>
      <w:bCs/>
      <w:color w:val="000080"/>
      <w:sz w:val="24"/>
      <w:szCs w:val="24"/>
      <w:u w:val="single" w:color="000080"/>
      <w:lang w:val="de-DE"/>
    </w:rPr>
  </w:style>
  <w:style w:type="numbering" w:customStyle="1" w:styleId="Zaimportowanystyl6">
    <w:name w:val="Zaimportowany styl 6"/>
    <w:pPr>
      <w:numPr>
        <w:numId w:val="13"/>
      </w:numPr>
    </w:pPr>
  </w:style>
  <w:style w:type="numbering" w:customStyle="1" w:styleId="Zaimportowanystyl7">
    <w:name w:val="Zaimportowany styl 7"/>
    <w:pPr>
      <w:numPr>
        <w:numId w:val="15"/>
      </w:numPr>
    </w:pPr>
  </w:style>
  <w:style w:type="numbering" w:customStyle="1" w:styleId="Zaimportowanystyl8">
    <w:name w:val="Zaimportowany styl 8"/>
    <w:pPr>
      <w:numPr>
        <w:numId w:val="18"/>
      </w:numPr>
    </w:pPr>
  </w:style>
  <w:style w:type="numbering" w:customStyle="1" w:styleId="Zaimportowanystyl9">
    <w:name w:val="Zaimportowany styl 9"/>
    <w:pPr>
      <w:numPr>
        <w:numId w:val="21"/>
      </w:numPr>
    </w:pPr>
  </w:style>
  <w:style w:type="numbering" w:customStyle="1" w:styleId="Zaimportowanystyl10">
    <w:name w:val="Zaimportowany styl 10"/>
    <w:pPr>
      <w:numPr>
        <w:numId w:val="23"/>
      </w:numPr>
    </w:pPr>
  </w:style>
  <w:style w:type="numbering" w:customStyle="1" w:styleId="Zaimportowanystyl11">
    <w:name w:val="Zaimportowany styl 11"/>
    <w:pPr>
      <w:numPr>
        <w:numId w:val="25"/>
      </w:numPr>
    </w:pPr>
  </w:style>
  <w:style w:type="numbering" w:customStyle="1" w:styleId="Zaimportowanystyl12">
    <w:name w:val="Zaimportowany styl 12"/>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awlak@powiat-goleniowski.pl" TargetMode="External"/><Relationship Id="rId3" Type="http://schemas.openxmlformats.org/officeDocument/2006/relationships/settings" Target="settings.xml"/><Relationship Id="rId7" Type="http://schemas.openxmlformats.org/officeDocument/2006/relationships/hyperlink" Target="http://www.powiat-goleniows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7027</Words>
  <Characters>42163</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a.siwy</dc:creator>
  <cp:lastModifiedBy>a.siwy</cp:lastModifiedBy>
  <cp:revision>6</cp:revision>
  <dcterms:created xsi:type="dcterms:W3CDTF">2017-11-23T10:30:00Z</dcterms:created>
  <dcterms:modified xsi:type="dcterms:W3CDTF">2017-11-29T07:56:00Z</dcterms:modified>
</cp:coreProperties>
</file>